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63" w:rsidRPr="002D0184" w:rsidRDefault="00535663" w:rsidP="00C53DFF">
      <w:pPr>
        <w:spacing w:after="0" w:line="240" w:lineRule="auto"/>
        <w:jc w:val="center"/>
        <w:rPr>
          <w:rFonts w:ascii="Sylfaen" w:hAnsi="Sylfaen"/>
          <w:b/>
          <w:sz w:val="24"/>
          <w:szCs w:val="24"/>
          <w:lang w:val="ka-GE"/>
        </w:rPr>
      </w:pPr>
      <w:r w:rsidRPr="002D0184">
        <w:rPr>
          <w:rFonts w:ascii="Sylfaen" w:hAnsi="Sylfaen"/>
          <w:b/>
          <w:sz w:val="24"/>
          <w:szCs w:val="24"/>
          <w:lang w:val="ka-GE"/>
        </w:rPr>
        <w:t>შე</w:t>
      </w:r>
      <w:r w:rsidR="0045586D" w:rsidRPr="002D0184">
        <w:rPr>
          <w:rFonts w:ascii="Sylfaen" w:hAnsi="Sylfaen"/>
          <w:b/>
          <w:sz w:val="24"/>
          <w:szCs w:val="24"/>
          <w:lang w:val="ka-GE"/>
        </w:rPr>
        <w:t>ნიშვნების</w:t>
      </w:r>
      <w:r w:rsidRPr="002D0184">
        <w:rPr>
          <w:rFonts w:ascii="Sylfaen" w:hAnsi="Sylfaen"/>
          <w:b/>
          <w:sz w:val="24"/>
          <w:szCs w:val="24"/>
          <w:lang w:val="ka-GE"/>
        </w:rPr>
        <w:t xml:space="preserve"> ფურცელი</w:t>
      </w:r>
    </w:p>
    <w:p w:rsidR="00535663" w:rsidRPr="002D0184" w:rsidRDefault="00535663" w:rsidP="00C53DFF">
      <w:pPr>
        <w:spacing w:after="0" w:line="240" w:lineRule="auto"/>
        <w:jc w:val="both"/>
        <w:rPr>
          <w:rFonts w:ascii="Sylfaen" w:hAnsi="Sylfaen"/>
          <w:b/>
          <w:sz w:val="24"/>
          <w:szCs w:val="24"/>
          <w:lang w:val="ka-GE"/>
        </w:rPr>
      </w:pPr>
    </w:p>
    <w:p w:rsidR="00535663" w:rsidRPr="002D0184" w:rsidRDefault="00535663" w:rsidP="00C53DFF">
      <w:pPr>
        <w:spacing w:after="0" w:line="240" w:lineRule="auto"/>
        <w:ind w:firstLine="720"/>
        <w:jc w:val="both"/>
        <w:rPr>
          <w:rFonts w:ascii="Sylfaen" w:hAnsi="Sylfaen"/>
          <w:sz w:val="24"/>
          <w:szCs w:val="24"/>
          <w:lang w:val="ka-GE"/>
        </w:rPr>
      </w:pPr>
      <w:r w:rsidRPr="002D0184">
        <w:rPr>
          <w:rFonts w:ascii="Sylfaen" w:hAnsi="Sylfaen"/>
          <w:sz w:val="24"/>
          <w:szCs w:val="24"/>
          <w:lang w:val="ka-GE"/>
        </w:rPr>
        <w:t xml:space="preserve"> </w:t>
      </w:r>
      <w:r w:rsidR="004266DD" w:rsidRPr="002D0184">
        <w:rPr>
          <w:rFonts w:ascii="Sylfaen" w:hAnsi="Sylfaen" w:cs="Sylfaen,Bold"/>
          <w:b/>
          <w:bCs/>
          <w:sz w:val="24"/>
          <w:szCs w:val="24"/>
          <w:lang w:val="ka-GE"/>
        </w:rPr>
        <w:t>„</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ორგანულ</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შრომის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კოდექსი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და</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პროექტებზე</w:t>
      </w:r>
      <w:r w:rsidR="004266DD" w:rsidRPr="002D0184">
        <w:rPr>
          <w:rFonts w:ascii="Sylfaen" w:hAnsi="Sylfaen" w:cs="Sylfaen,Bold"/>
          <w:b/>
          <w:bCs/>
          <w:sz w:val="24"/>
          <w:szCs w:val="24"/>
          <w:lang w:val="ka-GE"/>
        </w:rPr>
        <w:t>: „</w:t>
      </w:r>
      <w:r w:rsidR="004266DD" w:rsidRPr="002D0184">
        <w:rPr>
          <w:rFonts w:ascii="Sylfaen" w:hAnsi="Sylfaen" w:cs="Sylfaen"/>
          <w:b/>
          <w:bCs/>
          <w:sz w:val="24"/>
          <w:szCs w:val="24"/>
          <w:lang w:val="ka-GE"/>
        </w:rPr>
        <w:t>საჯარო</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სამსახურის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თაობაზე</w:t>
      </w:r>
      <w:r w:rsidR="004266DD" w:rsidRPr="002D0184">
        <w:rPr>
          <w:rFonts w:ascii="Sylfaen" w:hAnsi="Sylfaen" w:cs="Sylfaen,Bold"/>
          <w:b/>
          <w:bCs/>
          <w:sz w:val="24"/>
          <w:szCs w:val="24"/>
          <w:lang w:val="ka-GE"/>
        </w:rPr>
        <w:t>“, „</w:t>
      </w:r>
      <w:r w:rsidR="004266DD" w:rsidRPr="002D0184">
        <w:rPr>
          <w:rFonts w:ascii="Sylfaen" w:hAnsi="Sylfaen" w:cs="Sylfaen"/>
          <w:b/>
          <w:bCs/>
          <w:sz w:val="24"/>
          <w:szCs w:val="24"/>
          <w:lang w:val="ka-GE"/>
        </w:rPr>
        <w:t>დისკრიმინაციის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ყველა</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ფორმის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აღმოფხვრის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თაობაზე</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და</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გენდერული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თანასწორობის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შესახებ</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საქართველოს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კანონში</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ცვლილების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შეტანის</w:t>
      </w:r>
      <w:r w:rsidR="004266DD" w:rsidRPr="002D0184">
        <w:rPr>
          <w:rFonts w:ascii="Sylfaen" w:hAnsi="Sylfaen" w:cs="Sylfaen,Bold"/>
          <w:b/>
          <w:bCs/>
          <w:sz w:val="24"/>
          <w:szCs w:val="24"/>
          <w:lang w:val="ka-GE"/>
        </w:rPr>
        <w:t xml:space="preserve"> </w:t>
      </w:r>
      <w:r w:rsidR="004266DD" w:rsidRPr="002D0184">
        <w:rPr>
          <w:rFonts w:ascii="Sylfaen" w:hAnsi="Sylfaen" w:cs="Sylfaen"/>
          <w:b/>
          <w:bCs/>
          <w:sz w:val="24"/>
          <w:szCs w:val="24"/>
          <w:lang w:val="ka-GE"/>
        </w:rPr>
        <w:t>თაობაზე</w:t>
      </w:r>
      <w:r w:rsidR="004266DD" w:rsidRPr="002D0184">
        <w:rPr>
          <w:rFonts w:ascii="Sylfaen" w:hAnsi="Sylfaen" w:cs="Sylfaen,Bold"/>
          <w:b/>
          <w:bCs/>
          <w:sz w:val="24"/>
          <w:szCs w:val="24"/>
          <w:lang w:val="ka-GE"/>
        </w:rPr>
        <w:t>“ (N07-2/157; 15.12.2017)</w:t>
      </w:r>
    </w:p>
    <w:p w:rsidR="00535663" w:rsidRPr="002D0184" w:rsidRDefault="00535663" w:rsidP="00C53DFF">
      <w:pPr>
        <w:spacing w:after="0" w:line="240" w:lineRule="auto"/>
        <w:ind w:left="-567"/>
        <w:jc w:val="both"/>
        <w:rPr>
          <w:rFonts w:ascii="Sylfaen" w:hAnsi="Sylfaen"/>
          <w:color w:val="000000"/>
          <w:sz w:val="24"/>
          <w:szCs w:val="24"/>
          <w:lang w:val="ka-GE"/>
        </w:rPr>
      </w:pPr>
    </w:p>
    <w:tbl>
      <w:tblPr>
        <w:tblW w:w="148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firstRow="1" w:lastRow="1" w:firstColumn="1" w:lastColumn="1" w:noHBand="1" w:noVBand="0"/>
      </w:tblPr>
      <w:tblGrid>
        <w:gridCol w:w="450"/>
        <w:gridCol w:w="2317"/>
        <w:gridCol w:w="8550"/>
        <w:gridCol w:w="3515"/>
      </w:tblGrid>
      <w:tr w:rsidR="00535663"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hideMark/>
          </w:tcPr>
          <w:p w:rsidR="00535663" w:rsidRPr="002D0184" w:rsidRDefault="00535663" w:rsidP="00C53DFF">
            <w:pPr>
              <w:spacing w:after="0" w:line="240" w:lineRule="auto"/>
              <w:jc w:val="both"/>
              <w:rPr>
                <w:rFonts w:ascii="Sylfaen" w:hAnsi="Sylfaen"/>
                <w:b/>
                <w:color w:val="000000"/>
                <w:sz w:val="24"/>
                <w:szCs w:val="24"/>
                <w:lang w:val="ru-RU"/>
              </w:rPr>
            </w:pPr>
            <w:r w:rsidRPr="002D0184">
              <w:rPr>
                <w:rFonts w:ascii="Sylfaen" w:hAnsi="Sylfaen"/>
                <w:b/>
                <w:color w:val="000000"/>
                <w:sz w:val="24"/>
                <w:szCs w:val="24"/>
                <w:lang w:val="ru-RU"/>
              </w:rPr>
              <w:t>№</w:t>
            </w:r>
          </w:p>
        </w:tc>
        <w:tc>
          <w:tcPr>
            <w:tcW w:w="2317" w:type="dxa"/>
            <w:tcBorders>
              <w:top w:val="single" w:sz="4" w:space="0" w:color="auto"/>
              <w:left w:val="single" w:sz="4" w:space="0" w:color="auto"/>
              <w:bottom w:val="single" w:sz="4" w:space="0" w:color="auto"/>
              <w:right w:val="single" w:sz="4" w:space="0" w:color="auto"/>
            </w:tcBorders>
          </w:tcPr>
          <w:p w:rsidR="00535663" w:rsidRPr="00F8724D" w:rsidRDefault="005939D1" w:rsidP="00C53D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ავტორი</w:t>
            </w:r>
          </w:p>
          <w:p w:rsidR="00535663" w:rsidRPr="00F8724D" w:rsidRDefault="00535663" w:rsidP="00C53DFF">
            <w:pPr>
              <w:spacing w:after="0" w:line="240" w:lineRule="auto"/>
              <w:jc w:val="center"/>
              <w:rPr>
                <w:rFonts w:ascii="Sylfaen" w:hAnsi="Sylfaen"/>
                <w:b/>
                <w:color w:val="000000"/>
                <w:sz w:val="20"/>
                <w:szCs w:val="20"/>
                <w:lang w:val="ka-GE"/>
              </w:rPr>
            </w:pPr>
          </w:p>
        </w:tc>
        <w:tc>
          <w:tcPr>
            <w:tcW w:w="8550" w:type="dxa"/>
            <w:tcBorders>
              <w:top w:val="single" w:sz="4" w:space="0" w:color="auto"/>
              <w:left w:val="single" w:sz="4" w:space="0" w:color="auto"/>
              <w:bottom w:val="single" w:sz="4" w:space="0" w:color="auto"/>
              <w:right w:val="single" w:sz="4" w:space="0" w:color="auto"/>
            </w:tcBorders>
            <w:hideMark/>
          </w:tcPr>
          <w:p w:rsidR="00535663" w:rsidRPr="002D0184" w:rsidRDefault="00535663" w:rsidP="00C53DFF">
            <w:pPr>
              <w:spacing w:after="0" w:line="240" w:lineRule="auto"/>
              <w:jc w:val="center"/>
              <w:rPr>
                <w:rFonts w:ascii="Sylfaen" w:hAnsi="Sylfaen"/>
                <w:b/>
                <w:color w:val="000000"/>
                <w:sz w:val="24"/>
                <w:szCs w:val="24"/>
                <w:lang w:val="ka-GE"/>
              </w:rPr>
            </w:pPr>
            <w:r w:rsidRPr="002D0184">
              <w:rPr>
                <w:rFonts w:ascii="Sylfaen" w:hAnsi="Sylfaen"/>
                <w:b/>
                <w:color w:val="000000"/>
                <w:sz w:val="24"/>
                <w:szCs w:val="24"/>
                <w:lang w:val="ka-GE"/>
              </w:rPr>
              <w:t>შენიშვნა</w:t>
            </w:r>
          </w:p>
        </w:tc>
        <w:tc>
          <w:tcPr>
            <w:tcW w:w="3515" w:type="dxa"/>
            <w:tcBorders>
              <w:top w:val="single" w:sz="4" w:space="0" w:color="auto"/>
              <w:left w:val="single" w:sz="4" w:space="0" w:color="auto"/>
              <w:bottom w:val="single" w:sz="4" w:space="0" w:color="auto"/>
              <w:right w:val="single" w:sz="4" w:space="0" w:color="auto"/>
            </w:tcBorders>
            <w:hideMark/>
          </w:tcPr>
          <w:p w:rsidR="00535663" w:rsidRPr="002D0184" w:rsidRDefault="00535663" w:rsidP="00C53DFF">
            <w:pPr>
              <w:spacing w:after="0" w:line="240" w:lineRule="auto"/>
              <w:jc w:val="both"/>
              <w:rPr>
                <w:rFonts w:ascii="Sylfaen" w:hAnsi="Sylfaen"/>
                <w:b/>
                <w:color w:val="000000"/>
                <w:sz w:val="24"/>
                <w:szCs w:val="24"/>
                <w:lang w:val="ka-GE"/>
              </w:rPr>
            </w:pPr>
            <w:r w:rsidRPr="002D0184">
              <w:rPr>
                <w:rFonts w:ascii="Sylfaen" w:hAnsi="Sylfaen"/>
                <w:b/>
                <w:color w:val="000000"/>
                <w:sz w:val="24"/>
                <w:szCs w:val="24"/>
                <w:lang w:val="ka-GE"/>
              </w:rPr>
              <w:t xml:space="preserve">შენიშვნის </w:t>
            </w:r>
            <w:r w:rsidR="005939D1" w:rsidRPr="002D0184">
              <w:rPr>
                <w:rFonts w:ascii="Sylfaen" w:hAnsi="Sylfaen"/>
                <w:b/>
                <w:color w:val="000000"/>
                <w:sz w:val="24"/>
                <w:szCs w:val="24"/>
                <w:lang w:val="ka-GE"/>
              </w:rPr>
              <w:t>გათვალისწინების მდგომარეობა</w:t>
            </w:r>
          </w:p>
        </w:tc>
      </w:tr>
      <w:tr w:rsidR="004B7D11" w:rsidRPr="002D0184" w:rsidTr="008F25B4">
        <w:trPr>
          <w:trHeight w:val="417"/>
        </w:trPr>
        <w:tc>
          <w:tcPr>
            <w:tcW w:w="14832" w:type="dxa"/>
            <w:gridSpan w:val="4"/>
            <w:tcBorders>
              <w:top w:val="single" w:sz="4" w:space="0" w:color="auto"/>
              <w:left w:val="single" w:sz="4" w:space="0" w:color="auto"/>
              <w:bottom w:val="single" w:sz="4" w:space="0" w:color="auto"/>
              <w:right w:val="single" w:sz="4" w:space="0" w:color="auto"/>
            </w:tcBorders>
          </w:tcPr>
          <w:p w:rsidR="004B7D11" w:rsidRPr="002D0184" w:rsidRDefault="004B7D11"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 xml:space="preserve">შრომის კოდექსი </w:t>
            </w:r>
          </w:p>
        </w:tc>
      </w:tr>
      <w:tr w:rsidR="004266DD"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1</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C53DFF">
            <w:pPr>
              <w:spacing w:after="0" w:line="240" w:lineRule="auto"/>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C53DFF">
            <w:pPr>
              <w:spacing w:after="120" w:line="240" w:lineRule="auto"/>
              <w:jc w:val="both"/>
              <w:rPr>
                <w:rFonts w:ascii="Sylfaen" w:hAnsi="Sylfaen" w:cs="BPG Glaho"/>
                <w:sz w:val="24"/>
                <w:szCs w:val="24"/>
              </w:rPr>
            </w:pPr>
            <w:proofErr w:type="gramStart"/>
            <w:r w:rsidRPr="002D0184">
              <w:rPr>
                <w:rFonts w:ascii="Sylfaen" w:hAnsi="Sylfaen" w:cs="BPG Glaho"/>
                <w:sz w:val="24"/>
                <w:szCs w:val="24"/>
              </w:rPr>
              <w:t>საერთაშორისო</w:t>
            </w:r>
            <w:proofErr w:type="gramEnd"/>
            <w:r w:rsidRPr="002D0184">
              <w:rPr>
                <w:rFonts w:ascii="Sylfaen" w:hAnsi="Sylfaen" w:cs="BPG Glaho"/>
                <w:sz w:val="24"/>
                <w:szCs w:val="24"/>
              </w:rPr>
              <w:t xml:space="preserve"> ვადლებულებების, ასევე ადამიანის უფლებების უფრო მაღალი სტანდარტით დაცვის უზრუნველსაყოფად, მიზანშეწონილად მიგვაჩნია მეტად დაზუსტდეს და განჭვრეტადი გახდეს შრომის კოდექსის მე-5 მუხლი </w:t>
            </w:r>
            <w:r w:rsidRPr="002D0184">
              <w:rPr>
                <w:rFonts w:ascii="Sylfaen" w:hAnsi="Sylfaen" w:cs="Sylfaen"/>
                <w:sz w:val="24"/>
                <w:szCs w:val="24"/>
              </w:rPr>
              <w:t xml:space="preserve">და საჯარო სამსახურის შესახებ კანონი წინასახელშეკრულებო ურთიერთობებში დისკრიმინაციის აკრძალვის შესახებ მოთხოვნასთან მიმართებაში. </w:t>
            </w:r>
            <w:proofErr w:type="gramStart"/>
            <w:r w:rsidRPr="002D0184">
              <w:rPr>
                <w:rFonts w:ascii="Sylfaen" w:hAnsi="Sylfaen" w:cs="Sylfaen"/>
                <w:sz w:val="24"/>
                <w:szCs w:val="24"/>
              </w:rPr>
              <w:t>სასურველია</w:t>
            </w:r>
            <w:proofErr w:type="gramEnd"/>
            <w:r w:rsidRPr="002D0184">
              <w:rPr>
                <w:rFonts w:ascii="Sylfaen" w:hAnsi="Sylfaen" w:cs="Sylfaen"/>
                <w:sz w:val="24"/>
                <w:szCs w:val="24"/>
              </w:rPr>
              <w:t xml:space="preserve"> ცალკე განისაზღვროს ვაკანსიის შესახებ განაცხადისა და გასაუბრების ეტაპებზე განსაკუთრებით გენდერული თანასწორობის დაცვის განმამტკიცებელი დებულებები, რომლებიც დაავალდებულებს დამსაქმებლებს, ვაკანსიის შესახებ განაცხადის ფორმულირება გენდერულად ნეიტრალური ფრაზეოლოგიით მოახდინონ.</w:t>
            </w:r>
          </w:p>
          <w:p w:rsidR="004266DD" w:rsidRPr="002D0184" w:rsidRDefault="004266DD" w:rsidP="00C53DFF">
            <w:pPr>
              <w:spacing w:after="0" w:line="240" w:lineRule="auto"/>
              <w:jc w:val="both"/>
              <w:rPr>
                <w:rFonts w:ascii="Sylfaen" w:hAnsi="Sylfaen"/>
                <w:b/>
                <w:color w:val="000000"/>
                <w:sz w:val="24"/>
                <w:szCs w:val="24"/>
                <w:lang w:val="ka-GE"/>
              </w:rPr>
            </w:pPr>
          </w:p>
        </w:tc>
        <w:tc>
          <w:tcPr>
            <w:tcW w:w="3515" w:type="dxa"/>
            <w:tcBorders>
              <w:top w:val="single" w:sz="4" w:space="0" w:color="auto"/>
              <w:left w:val="single" w:sz="4" w:space="0" w:color="auto"/>
              <w:bottom w:val="single" w:sz="4" w:space="0" w:color="auto"/>
              <w:right w:val="single" w:sz="4" w:space="0" w:color="auto"/>
            </w:tcBorders>
          </w:tcPr>
          <w:p w:rsidR="004266DD" w:rsidRPr="00B6609C" w:rsidRDefault="008F25B4" w:rsidP="00C53DFF">
            <w:pPr>
              <w:spacing w:after="0" w:line="240" w:lineRule="auto"/>
              <w:jc w:val="both"/>
              <w:rPr>
                <w:rFonts w:ascii="Sylfaen" w:hAnsi="Sylfaen"/>
                <w:color w:val="000000"/>
                <w:lang w:val="ka-GE"/>
              </w:rPr>
            </w:pPr>
            <w:r w:rsidRPr="00B6609C">
              <w:rPr>
                <w:rFonts w:ascii="Sylfaen" w:hAnsi="Sylfaen"/>
                <w:color w:val="000000"/>
                <w:lang w:val="ka-GE"/>
              </w:rPr>
              <w:t>ამ ეტაპზე მიზანშეწონილად არ მიგვაჩნია, რადგან წარმოდგენილი კანონპროექტებით შემოდის ბევრი ახალი რეგულაცია, რაც შესაძლებელია გახდეს დასაქმებლისთვის დამატებითი ტვირთი. ამასთან, არსებული რედაქცია განხილულია  სამმხრივ ფორმატში დამსაქმებელთა და დასაქმებულთა გაერთიანებების წარმომადგენლებთან</w:t>
            </w:r>
            <w:r w:rsidR="00B6609C">
              <w:rPr>
                <w:rFonts w:ascii="Sylfaen" w:hAnsi="Sylfaen"/>
                <w:color w:val="000000"/>
                <w:lang w:val="ka-GE"/>
              </w:rPr>
              <w:t xml:space="preserve"> </w:t>
            </w:r>
            <w:r w:rsidRPr="00B6609C">
              <w:rPr>
                <w:rFonts w:ascii="Sylfaen" w:hAnsi="Sylfaen"/>
                <w:color w:val="000000"/>
                <w:lang w:val="ka-GE"/>
              </w:rPr>
              <w:t>და დამატებითი განხილვები პრობლემური იქნება დროის თვალსაზრისით.</w:t>
            </w:r>
          </w:p>
        </w:tc>
      </w:tr>
      <w:tr w:rsidR="004266DD"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2</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C53D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C53DFF">
            <w:pPr>
              <w:spacing w:after="120" w:line="240" w:lineRule="auto"/>
              <w:ind w:firstLine="411"/>
              <w:jc w:val="both"/>
              <w:rPr>
                <w:rFonts w:ascii="Sylfaen" w:hAnsi="Sylfaen" w:cs="BPG Glaho"/>
                <w:sz w:val="24"/>
                <w:szCs w:val="24"/>
              </w:rPr>
            </w:pPr>
            <w:proofErr w:type="gramStart"/>
            <w:r w:rsidRPr="002D0184">
              <w:rPr>
                <w:rFonts w:ascii="Sylfaen" w:hAnsi="Sylfaen" w:cs="Sylfaen"/>
                <w:sz w:val="24"/>
                <w:szCs w:val="24"/>
              </w:rPr>
              <w:t>შემოთავაზებული</w:t>
            </w:r>
            <w:proofErr w:type="gramEnd"/>
            <w:r w:rsidRPr="002D0184">
              <w:rPr>
                <w:rFonts w:ascii="Sylfaen" w:hAnsi="Sylfaen" w:cs="Sylfaen"/>
                <w:sz w:val="24"/>
                <w:szCs w:val="24"/>
              </w:rPr>
              <w:t xml:space="preserve"> ცვლილების ფარგლებში უცვლელი რჩება მე-5 მუხლის მე-8 ნაწილი, რომლის მიხედვითაც “</w:t>
            </w:r>
            <w:r w:rsidRPr="002D0184">
              <w:rPr>
                <w:rFonts w:ascii="Sylfaen" w:hAnsi="Sylfaen" w:cs="Helvetica Neue"/>
                <w:color w:val="262626"/>
                <w:sz w:val="24"/>
                <w:szCs w:val="24"/>
              </w:rPr>
              <w:t xml:space="preserve">დამსაქმებელი ვალდებული არ არის დაასაბუთოს თავისი გადაწყვეტილება დასაქმებაზე უარის თქმის შესახებ”. </w:t>
            </w:r>
            <w:proofErr w:type="gramStart"/>
            <w:r w:rsidRPr="002D0184">
              <w:rPr>
                <w:rFonts w:ascii="Sylfaen" w:hAnsi="Sylfaen" w:cs="Helvetica Neue"/>
                <w:color w:val="262626"/>
                <w:sz w:val="24"/>
                <w:szCs w:val="24"/>
              </w:rPr>
              <w:t>იმავდროულად</w:t>
            </w:r>
            <w:proofErr w:type="gramEnd"/>
            <w:r w:rsidRPr="002D0184">
              <w:rPr>
                <w:rFonts w:ascii="Sylfaen" w:hAnsi="Sylfaen" w:cs="Helvetica Neue"/>
                <w:color w:val="262626"/>
                <w:sz w:val="24"/>
                <w:szCs w:val="24"/>
              </w:rPr>
              <w:t xml:space="preserve"> ემატება მე-9 ნაწილი, რომელიც გვთავაზობს დეკლარაციული ხაიათის დებულებას, რომელიც არ განაპირობებს არანაირ </w:t>
            </w:r>
            <w:r w:rsidRPr="002D0184">
              <w:rPr>
                <w:rFonts w:ascii="Sylfaen" w:hAnsi="Sylfaen" w:cs="Helvetica Neue"/>
                <w:color w:val="262626"/>
                <w:sz w:val="24"/>
                <w:szCs w:val="24"/>
              </w:rPr>
              <w:lastRenderedPageBreak/>
              <w:t>იურიდიულ შედეგს და არ იძლევა დაცვის რეალურ გარანტს.</w:t>
            </w:r>
            <w:r w:rsidRPr="002D0184">
              <w:rPr>
                <w:rFonts w:ascii="Sylfaen" w:hAnsi="Sylfaen" w:cs="Sylfaen"/>
                <w:sz w:val="24"/>
                <w:szCs w:val="24"/>
              </w:rPr>
              <w:t xml:space="preserve"> </w:t>
            </w:r>
            <w:proofErr w:type="gramStart"/>
            <w:r w:rsidRPr="002D0184">
              <w:rPr>
                <w:rFonts w:ascii="Sylfaen" w:hAnsi="Sylfaen" w:cs="Sylfaen"/>
                <w:sz w:val="24"/>
                <w:szCs w:val="24"/>
              </w:rPr>
              <w:t>შემოთავაზებული</w:t>
            </w:r>
            <w:proofErr w:type="gramEnd"/>
            <w:r w:rsidRPr="002D0184">
              <w:rPr>
                <w:rFonts w:ascii="Sylfaen" w:hAnsi="Sylfaen" w:cs="Sylfaen"/>
                <w:sz w:val="24"/>
                <w:szCs w:val="24"/>
              </w:rPr>
              <w:t xml:space="preserve"> ცვლილებების სულისკვეთებიდან და ზოგადად დისკრიმინაციასთან ბრძოლის კონტექსტში, მიზანშეწონილად მიგვაჩნია, განმცხადებლის მოთხოვნის შემთხვევაში დამსაქმებელს დაეკისროს ვალდებულება წარმოადგინოს ის რელევანტური მიზეზები, რაზეც დააყრდნო თავისი არჩევანი და გადაწყვეტილება აერჩია სხვა კანდიდატი კონკრეტულ ვაკანსიაზე.</w:t>
            </w:r>
          </w:p>
          <w:p w:rsidR="004266DD" w:rsidRPr="002D0184" w:rsidRDefault="004266DD" w:rsidP="00C53DFF">
            <w:pPr>
              <w:spacing w:after="0" w:line="240" w:lineRule="auto"/>
              <w:ind w:firstLine="411"/>
              <w:jc w:val="both"/>
              <w:rPr>
                <w:rFonts w:ascii="Sylfaen" w:hAnsi="Sylfaen"/>
                <w:b/>
                <w:color w:val="000000"/>
                <w:sz w:val="24"/>
                <w:szCs w:val="24"/>
                <w:lang w:val="ka-GE"/>
              </w:rPr>
            </w:pPr>
          </w:p>
        </w:tc>
        <w:tc>
          <w:tcPr>
            <w:tcW w:w="3515" w:type="dxa"/>
            <w:tcBorders>
              <w:top w:val="single" w:sz="4" w:space="0" w:color="auto"/>
              <w:left w:val="single" w:sz="4" w:space="0" w:color="auto"/>
              <w:bottom w:val="single" w:sz="4" w:space="0" w:color="auto"/>
              <w:right w:val="single" w:sz="4" w:space="0" w:color="auto"/>
            </w:tcBorders>
          </w:tcPr>
          <w:p w:rsidR="004266DD" w:rsidRPr="00B6609C" w:rsidRDefault="008F25B4" w:rsidP="00C53DFF">
            <w:pPr>
              <w:spacing w:after="0" w:line="240" w:lineRule="auto"/>
              <w:jc w:val="both"/>
              <w:rPr>
                <w:rFonts w:ascii="Sylfaen" w:hAnsi="Sylfaen"/>
                <w:color w:val="000000"/>
                <w:lang w:val="ka-GE"/>
              </w:rPr>
            </w:pPr>
            <w:r w:rsidRPr="00B6609C">
              <w:rPr>
                <w:rFonts w:ascii="Sylfaen" w:hAnsi="Sylfaen"/>
                <w:color w:val="000000"/>
                <w:lang w:val="ka-GE"/>
              </w:rPr>
              <w:lastRenderedPageBreak/>
              <w:t xml:space="preserve">მე-9 ნაწილთან დაკავშირებით </w:t>
            </w:r>
            <w:r w:rsidRPr="00B6609C">
              <w:rPr>
                <w:rFonts w:ascii="Sylfaen" w:hAnsi="Sylfaen"/>
                <w:color w:val="000000"/>
                <w:lang w:val="ka-GE"/>
              </w:rPr>
              <w:t xml:space="preserve">2000 </w:t>
            </w:r>
            <w:r w:rsidRPr="00B6609C">
              <w:rPr>
                <w:rFonts w:ascii="Sylfaen" w:hAnsi="Sylfaen" w:cs="Sylfaen"/>
                <w:color w:val="000000"/>
                <w:lang w:val="ka-GE"/>
              </w:rPr>
              <w:t>წლის</w:t>
            </w:r>
            <w:r w:rsidRPr="00B6609C">
              <w:rPr>
                <w:rFonts w:ascii="Sylfaen" w:hAnsi="Sylfaen"/>
                <w:color w:val="000000"/>
                <w:lang w:val="ka-GE"/>
              </w:rPr>
              <w:t xml:space="preserve"> 27 </w:t>
            </w:r>
            <w:r w:rsidRPr="00B6609C">
              <w:rPr>
                <w:rFonts w:ascii="Sylfaen" w:hAnsi="Sylfaen" w:cs="Sylfaen"/>
                <w:color w:val="000000"/>
                <w:lang w:val="ka-GE"/>
              </w:rPr>
              <w:t>ნოემბრის</w:t>
            </w:r>
            <w:r w:rsidRPr="00B6609C">
              <w:rPr>
                <w:rFonts w:ascii="Sylfaen" w:hAnsi="Sylfaen"/>
                <w:color w:val="000000"/>
                <w:lang w:val="ka-GE"/>
              </w:rPr>
              <w:t xml:space="preserve"> 2000/78/EC</w:t>
            </w:r>
            <w:r w:rsidRPr="00B6609C">
              <w:rPr>
                <w:rFonts w:ascii="Sylfaen" w:hAnsi="Sylfaen"/>
                <w:color w:val="000000"/>
                <w:lang w:val="ka-GE"/>
              </w:rPr>
              <w:t xml:space="preserve"> და 2000 წლის 29 ივნისის 2000/43/EC  დირექტივები </w:t>
            </w:r>
            <w:r w:rsidRPr="00B6609C">
              <w:rPr>
                <w:rFonts w:ascii="Sylfaen" w:hAnsi="Sylfaen" w:cs="Sylfaen"/>
                <w:color w:val="000000"/>
                <w:lang w:val="ka-GE"/>
              </w:rPr>
              <w:t>ითვალისწინებ</w:t>
            </w:r>
            <w:r w:rsidRPr="00B6609C">
              <w:rPr>
                <w:rFonts w:ascii="Sylfaen" w:hAnsi="Sylfaen" w:cs="Sylfaen"/>
                <w:color w:val="000000"/>
                <w:lang w:val="ka-GE"/>
              </w:rPr>
              <w:t>ენ</w:t>
            </w:r>
            <w:r w:rsidRPr="00B6609C">
              <w:rPr>
                <w:rFonts w:ascii="Sylfaen" w:hAnsi="Sylfaen"/>
                <w:color w:val="000000"/>
                <w:lang w:val="ka-GE"/>
              </w:rPr>
              <w:t xml:space="preserve"> </w:t>
            </w:r>
            <w:r w:rsidRPr="00B6609C">
              <w:rPr>
                <w:rFonts w:ascii="Sylfaen" w:hAnsi="Sylfaen"/>
                <w:color w:val="000000"/>
                <w:lang w:val="ka-GE"/>
              </w:rPr>
              <w:t xml:space="preserve">სახელმწიფოების </w:t>
            </w:r>
            <w:r w:rsidRPr="00B6609C">
              <w:rPr>
                <w:rFonts w:ascii="Sylfaen" w:hAnsi="Sylfaen"/>
                <w:color w:val="000000"/>
                <w:lang w:val="ka-GE"/>
              </w:rPr>
              <w:lastRenderedPageBreak/>
              <w:t xml:space="preserve">ვალდებულებას </w:t>
            </w:r>
            <w:r w:rsidRPr="00B6609C">
              <w:rPr>
                <w:rFonts w:ascii="Sylfaen" w:hAnsi="Sylfaen" w:cs="Sylfaen"/>
                <w:color w:val="000000"/>
                <w:lang w:val="ka-GE"/>
              </w:rPr>
              <w:t>რომ</w:t>
            </w:r>
            <w:r w:rsidRPr="00B6609C">
              <w:rPr>
                <w:rFonts w:ascii="Sylfaen" w:hAnsi="Sylfaen"/>
                <w:color w:val="000000"/>
                <w:lang w:val="ka-GE"/>
              </w:rPr>
              <w:t xml:space="preserve"> </w:t>
            </w:r>
            <w:r w:rsidRPr="00B6609C">
              <w:rPr>
                <w:rFonts w:ascii="Sylfaen" w:hAnsi="Sylfaen" w:cs="Sylfaen"/>
                <w:color w:val="000000"/>
                <w:lang w:val="ka-GE"/>
              </w:rPr>
              <w:t>ამ</w:t>
            </w:r>
            <w:r w:rsidRPr="00B6609C">
              <w:rPr>
                <w:rFonts w:ascii="Sylfaen" w:hAnsi="Sylfaen"/>
                <w:color w:val="000000"/>
                <w:lang w:val="ka-GE"/>
              </w:rPr>
              <w:t xml:space="preserve"> </w:t>
            </w:r>
            <w:r w:rsidRPr="00B6609C">
              <w:rPr>
                <w:rFonts w:ascii="Sylfaen" w:hAnsi="Sylfaen" w:cs="Sylfaen"/>
                <w:color w:val="000000"/>
                <w:lang w:val="ka-GE"/>
              </w:rPr>
              <w:t>დირექტივ</w:t>
            </w:r>
            <w:r w:rsidRPr="00B6609C">
              <w:rPr>
                <w:rFonts w:ascii="Sylfaen" w:hAnsi="Sylfaen" w:cs="Sylfaen"/>
                <w:color w:val="000000"/>
                <w:lang w:val="ka-GE"/>
              </w:rPr>
              <w:t>ებ</w:t>
            </w:r>
            <w:r w:rsidRPr="00B6609C">
              <w:rPr>
                <w:rFonts w:ascii="Sylfaen" w:hAnsi="Sylfaen" w:cs="Sylfaen"/>
                <w:color w:val="000000"/>
                <w:lang w:val="ka-GE"/>
              </w:rPr>
              <w:t>ის</w:t>
            </w:r>
            <w:r w:rsidRPr="00B6609C">
              <w:rPr>
                <w:rFonts w:ascii="Sylfaen" w:hAnsi="Sylfaen"/>
                <w:color w:val="000000"/>
                <w:lang w:val="ka-GE"/>
              </w:rPr>
              <w:t xml:space="preserve"> </w:t>
            </w:r>
            <w:r w:rsidRPr="00B6609C">
              <w:rPr>
                <w:rFonts w:ascii="Sylfaen" w:hAnsi="Sylfaen" w:cs="Sylfaen"/>
                <w:color w:val="000000"/>
                <w:lang w:val="ka-GE"/>
              </w:rPr>
              <w:t>საფუძველზე</w:t>
            </w:r>
            <w:r w:rsidRPr="00B6609C">
              <w:rPr>
                <w:rFonts w:ascii="Sylfaen" w:hAnsi="Sylfaen"/>
                <w:color w:val="000000"/>
                <w:lang w:val="ka-GE"/>
              </w:rPr>
              <w:t xml:space="preserve"> </w:t>
            </w:r>
            <w:r w:rsidRPr="00B6609C">
              <w:rPr>
                <w:rFonts w:ascii="Sylfaen" w:hAnsi="Sylfaen" w:cs="Sylfaen"/>
                <w:color w:val="000000"/>
                <w:lang w:val="ka-GE"/>
              </w:rPr>
              <w:t>მიღებული</w:t>
            </w:r>
            <w:r w:rsidRPr="00B6609C">
              <w:rPr>
                <w:rFonts w:ascii="Sylfaen" w:hAnsi="Sylfaen"/>
                <w:color w:val="000000"/>
                <w:lang w:val="ka-GE"/>
              </w:rPr>
              <w:t xml:space="preserve"> </w:t>
            </w:r>
            <w:r w:rsidRPr="00B6609C">
              <w:rPr>
                <w:rFonts w:ascii="Sylfaen" w:hAnsi="Sylfaen" w:cs="Sylfaen"/>
                <w:color w:val="000000"/>
                <w:lang w:val="ka-GE"/>
              </w:rPr>
              <w:t>დებულებები</w:t>
            </w:r>
            <w:r w:rsidRPr="00B6609C">
              <w:rPr>
                <w:rFonts w:ascii="Sylfaen" w:hAnsi="Sylfaen"/>
                <w:color w:val="000000"/>
                <w:lang w:val="ka-GE"/>
              </w:rPr>
              <w:t xml:space="preserve">, </w:t>
            </w:r>
            <w:r w:rsidRPr="00B6609C">
              <w:rPr>
                <w:rFonts w:ascii="Sylfaen" w:hAnsi="Sylfaen" w:cs="Sylfaen"/>
                <w:color w:val="000000"/>
                <w:lang w:val="ka-GE"/>
              </w:rPr>
              <w:t>ამ</w:t>
            </w:r>
            <w:r w:rsidRPr="00B6609C">
              <w:rPr>
                <w:rFonts w:ascii="Sylfaen" w:hAnsi="Sylfaen"/>
                <w:color w:val="000000"/>
                <w:lang w:val="ka-GE"/>
              </w:rPr>
              <w:t xml:space="preserve"> </w:t>
            </w:r>
            <w:r w:rsidRPr="00B6609C">
              <w:rPr>
                <w:rFonts w:ascii="Sylfaen" w:hAnsi="Sylfaen" w:cs="Sylfaen"/>
                <w:color w:val="000000"/>
                <w:lang w:val="ka-GE"/>
              </w:rPr>
              <w:t>სფეროში</w:t>
            </w:r>
            <w:r w:rsidRPr="00B6609C">
              <w:rPr>
                <w:rFonts w:ascii="Sylfaen" w:hAnsi="Sylfaen"/>
                <w:color w:val="000000"/>
                <w:lang w:val="ka-GE"/>
              </w:rPr>
              <w:t xml:space="preserve"> </w:t>
            </w:r>
            <w:r w:rsidRPr="00B6609C">
              <w:rPr>
                <w:rFonts w:ascii="Sylfaen" w:hAnsi="Sylfaen" w:cs="Sylfaen"/>
                <w:color w:val="000000"/>
                <w:lang w:val="ka-GE"/>
              </w:rPr>
              <w:t>უკვე</w:t>
            </w:r>
            <w:r w:rsidRPr="00B6609C">
              <w:rPr>
                <w:rFonts w:ascii="Sylfaen" w:hAnsi="Sylfaen"/>
                <w:color w:val="000000"/>
                <w:lang w:val="ka-GE"/>
              </w:rPr>
              <w:t xml:space="preserve"> </w:t>
            </w:r>
            <w:r w:rsidRPr="00B6609C">
              <w:rPr>
                <w:rFonts w:ascii="Sylfaen" w:hAnsi="Sylfaen" w:cs="Sylfaen"/>
                <w:color w:val="000000"/>
                <w:lang w:val="ka-GE"/>
              </w:rPr>
              <w:t>არსებულ</w:t>
            </w:r>
            <w:r w:rsidRPr="00B6609C">
              <w:rPr>
                <w:rFonts w:ascii="Sylfaen" w:hAnsi="Sylfaen"/>
                <w:color w:val="000000"/>
                <w:lang w:val="ka-GE"/>
              </w:rPr>
              <w:t xml:space="preserve"> </w:t>
            </w:r>
            <w:r w:rsidRPr="00B6609C">
              <w:rPr>
                <w:rFonts w:ascii="Sylfaen" w:hAnsi="Sylfaen" w:cs="Sylfaen"/>
                <w:color w:val="000000"/>
                <w:lang w:val="ka-GE"/>
              </w:rPr>
              <w:t>შესაბამის</w:t>
            </w:r>
            <w:r w:rsidRPr="00B6609C">
              <w:rPr>
                <w:rFonts w:ascii="Sylfaen" w:hAnsi="Sylfaen"/>
                <w:color w:val="000000"/>
                <w:lang w:val="ka-GE"/>
              </w:rPr>
              <w:t xml:space="preserve"> </w:t>
            </w:r>
            <w:r w:rsidRPr="00B6609C">
              <w:rPr>
                <w:rFonts w:ascii="Sylfaen" w:hAnsi="Sylfaen" w:cs="Sylfaen"/>
                <w:color w:val="000000"/>
                <w:lang w:val="ka-GE"/>
              </w:rPr>
              <w:t>დებულებებთან</w:t>
            </w:r>
            <w:r w:rsidRPr="00B6609C">
              <w:rPr>
                <w:rFonts w:ascii="Sylfaen" w:hAnsi="Sylfaen"/>
                <w:color w:val="000000"/>
                <w:lang w:val="ka-GE"/>
              </w:rPr>
              <w:t xml:space="preserve"> </w:t>
            </w:r>
            <w:r w:rsidRPr="00B6609C">
              <w:rPr>
                <w:rFonts w:ascii="Sylfaen" w:hAnsi="Sylfaen" w:cs="Sylfaen"/>
                <w:color w:val="000000"/>
                <w:lang w:val="ka-GE"/>
              </w:rPr>
              <w:t>ერთად</w:t>
            </w:r>
            <w:r w:rsidRPr="00B6609C">
              <w:rPr>
                <w:rFonts w:ascii="Sylfaen" w:hAnsi="Sylfaen"/>
                <w:color w:val="000000"/>
                <w:lang w:val="ka-GE"/>
              </w:rPr>
              <w:t xml:space="preserve">, </w:t>
            </w:r>
            <w:r w:rsidRPr="00B6609C">
              <w:rPr>
                <w:rFonts w:ascii="Sylfaen" w:hAnsi="Sylfaen" w:cs="Sylfaen"/>
                <w:color w:val="000000"/>
                <w:lang w:val="ka-GE"/>
              </w:rPr>
              <w:t>ყველა</w:t>
            </w:r>
            <w:r w:rsidRPr="00B6609C">
              <w:rPr>
                <w:rFonts w:ascii="Sylfaen" w:hAnsi="Sylfaen"/>
                <w:color w:val="000000"/>
                <w:lang w:val="ka-GE"/>
              </w:rPr>
              <w:t xml:space="preserve"> </w:t>
            </w:r>
            <w:r w:rsidRPr="00B6609C">
              <w:rPr>
                <w:rFonts w:ascii="Sylfaen" w:hAnsi="Sylfaen" w:cs="Sylfaen"/>
                <w:color w:val="000000"/>
                <w:lang w:val="ka-GE"/>
              </w:rPr>
              <w:t>შესაბამისი</w:t>
            </w:r>
            <w:r w:rsidRPr="00B6609C">
              <w:rPr>
                <w:rFonts w:ascii="Sylfaen" w:hAnsi="Sylfaen"/>
                <w:color w:val="000000"/>
                <w:lang w:val="ka-GE"/>
              </w:rPr>
              <w:t xml:space="preserve"> </w:t>
            </w:r>
            <w:r w:rsidRPr="00B6609C">
              <w:rPr>
                <w:rFonts w:ascii="Sylfaen" w:hAnsi="Sylfaen" w:cs="Sylfaen"/>
                <w:color w:val="000000"/>
                <w:lang w:val="ka-GE"/>
              </w:rPr>
              <w:t>საშუალებით</w:t>
            </w:r>
            <w:r w:rsidRPr="00B6609C">
              <w:rPr>
                <w:rFonts w:ascii="Sylfaen" w:hAnsi="Sylfaen"/>
                <w:color w:val="000000"/>
                <w:lang w:val="ka-GE"/>
              </w:rPr>
              <w:t xml:space="preserve"> </w:t>
            </w:r>
            <w:r w:rsidRPr="00B6609C">
              <w:rPr>
                <w:rFonts w:ascii="Sylfaen" w:hAnsi="Sylfaen" w:cs="Sylfaen"/>
                <w:color w:val="000000"/>
                <w:lang w:val="ka-GE"/>
              </w:rPr>
              <w:t>მიიტანონ</w:t>
            </w:r>
            <w:r w:rsidRPr="00B6609C">
              <w:rPr>
                <w:rFonts w:ascii="Sylfaen" w:hAnsi="Sylfaen"/>
                <w:color w:val="000000"/>
                <w:lang w:val="ka-GE"/>
              </w:rPr>
              <w:t xml:space="preserve"> </w:t>
            </w:r>
            <w:r w:rsidRPr="00B6609C">
              <w:rPr>
                <w:rFonts w:ascii="Sylfaen" w:hAnsi="Sylfaen" w:cs="Sylfaen"/>
                <w:color w:val="000000"/>
                <w:lang w:val="ka-GE"/>
              </w:rPr>
              <w:t>დაინტერესებულ</w:t>
            </w:r>
            <w:r w:rsidRPr="00B6609C">
              <w:rPr>
                <w:rFonts w:ascii="Sylfaen" w:hAnsi="Sylfaen"/>
                <w:color w:val="000000"/>
                <w:lang w:val="ka-GE"/>
              </w:rPr>
              <w:t xml:space="preserve"> </w:t>
            </w:r>
            <w:r w:rsidRPr="00B6609C">
              <w:rPr>
                <w:rFonts w:ascii="Sylfaen" w:hAnsi="Sylfaen" w:cs="Sylfaen"/>
                <w:color w:val="000000"/>
                <w:lang w:val="ka-GE"/>
              </w:rPr>
              <w:t>პირებამდე</w:t>
            </w:r>
            <w:r w:rsidRPr="00B6609C">
              <w:rPr>
                <w:rFonts w:ascii="Sylfaen" w:hAnsi="Sylfaen"/>
                <w:color w:val="000000"/>
                <w:lang w:val="ka-GE"/>
              </w:rPr>
              <w:t xml:space="preserve">, </w:t>
            </w:r>
            <w:r w:rsidRPr="00B6609C">
              <w:rPr>
                <w:rFonts w:ascii="Sylfaen" w:hAnsi="Sylfaen" w:cs="Sylfaen"/>
                <w:color w:val="000000"/>
                <w:lang w:val="ka-GE"/>
              </w:rPr>
              <w:t>მაგალითად</w:t>
            </w:r>
            <w:r w:rsidRPr="00B6609C">
              <w:rPr>
                <w:rFonts w:ascii="Sylfaen" w:hAnsi="Sylfaen"/>
                <w:color w:val="000000"/>
                <w:lang w:val="ka-GE"/>
              </w:rPr>
              <w:t xml:space="preserve">, </w:t>
            </w:r>
            <w:r w:rsidRPr="00B6609C">
              <w:rPr>
                <w:rFonts w:ascii="Sylfaen" w:hAnsi="Sylfaen" w:cs="Sylfaen"/>
                <w:color w:val="000000"/>
                <w:lang w:val="ka-GE"/>
              </w:rPr>
              <w:t>სამუშაო</w:t>
            </w:r>
            <w:r w:rsidRPr="00B6609C">
              <w:rPr>
                <w:rFonts w:ascii="Sylfaen" w:hAnsi="Sylfaen"/>
                <w:color w:val="000000"/>
                <w:lang w:val="ka-GE"/>
              </w:rPr>
              <w:t xml:space="preserve"> </w:t>
            </w:r>
            <w:r w:rsidRPr="00B6609C">
              <w:rPr>
                <w:rFonts w:ascii="Sylfaen" w:hAnsi="Sylfaen" w:cs="Sylfaen"/>
                <w:color w:val="000000"/>
                <w:lang w:val="ka-GE"/>
              </w:rPr>
              <w:t>ადგილებამდე</w:t>
            </w:r>
            <w:r w:rsidRPr="00B6609C">
              <w:rPr>
                <w:rFonts w:ascii="Sylfaen" w:hAnsi="Sylfaen"/>
                <w:color w:val="000000"/>
                <w:lang w:val="ka-GE"/>
              </w:rPr>
              <w:t xml:space="preserve">, </w:t>
            </w:r>
            <w:r w:rsidRPr="00B6609C">
              <w:rPr>
                <w:rFonts w:ascii="Sylfaen" w:hAnsi="Sylfaen" w:cs="Sylfaen"/>
                <w:color w:val="000000"/>
                <w:lang w:val="ka-GE"/>
              </w:rPr>
              <w:t>მათ</w:t>
            </w:r>
            <w:r w:rsidRPr="00B6609C">
              <w:rPr>
                <w:rFonts w:ascii="Sylfaen" w:hAnsi="Sylfaen"/>
                <w:color w:val="000000"/>
                <w:lang w:val="ka-GE"/>
              </w:rPr>
              <w:t xml:space="preserve"> </w:t>
            </w:r>
            <w:r w:rsidRPr="00B6609C">
              <w:rPr>
                <w:rFonts w:ascii="Sylfaen" w:hAnsi="Sylfaen" w:cs="Sylfaen"/>
                <w:color w:val="000000"/>
                <w:lang w:val="ka-GE"/>
              </w:rPr>
              <w:t>მთელ</w:t>
            </w:r>
            <w:r w:rsidRPr="00B6609C">
              <w:rPr>
                <w:rFonts w:ascii="Sylfaen" w:hAnsi="Sylfaen"/>
                <w:color w:val="000000"/>
                <w:lang w:val="ka-GE"/>
              </w:rPr>
              <w:t xml:space="preserve"> </w:t>
            </w:r>
            <w:r w:rsidRPr="00B6609C">
              <w:rPr>
                <w:rFonts w:ascii="Sylfaen" w:hAnsi="Sylfaen" w:cs="Sylfaen"/>
                <w:color w:val="000000"/>
                <w:lang w:val="ka-GE"/>
              </w:rPr>
              <w:t>ტერიტორიაზე</w:t>
            </w:r>
            <w:r w:rsidRPr="00B6609C">
              <w:rPr>
                <w:rFonts w:ascii="Sylfaen" w:hAnsi="Sylfaen"/>
                <w:color w:val="000000"/>
                <w:lang w:val="ka-GE"/>
              </w:rPr>
              <w:t xml:space="preserve">. </w:t>
            </w:r>
          </w:p>
          <w:p w:rsidR="008F25B4" w:rsidRPr="00B6609C" w:rsidRDefault="008F25B4" w:rsidP="00C53DFF">
            <w:pPr>
              <w:spacing w:after="0" w:line="240" w:lineRule="auto"/>
              <w:jc w:val="both"/>
              <w:rPr>
                <w:rFonts w:ascii="Sylfaen" w:hAnsi="Sylfaen"/>
                <w:b/>
                <w:color w:val="000000"/>
                <w:lang w:val="ka-GE"/>
              </w:rPr>
            </w:pPr>
            <w:r w:rsidRPr="00B6609C">
              <w:rPr>
                <w:rFonts w:ascii="Sylfaen" w:hAnsi="Sylfaen"/>
                <w:color w:val="000000"/>
                <w:lang w:val="ka-GE"/>
              </w:rPr>
              <w:t xml:space="preserve">რაც შეეხება დამსაქმებლის ვალდებულებას </w:t>
            </w:r>
            <w:r w:rsidRPr="00B6609C">
              <w:rPr>
                <w:rFonts w:ascii="Sylfaen" w:hAnsi="Sylfaen" w:cs="Sylfaen"/>
              </w:rPr>
              <w:t>განმცხადებლის მოთხოვნის შემთხვევაში</w:t>
            </w:r>
            <w:r w:rsidR="009319E8" w:rsidRPr="00B6609C">
              <w:rPr>
                <w:rFonts w:ascii="Sylfaen" w:hAnsi="Sylfaen" w:cs="Sylfaen"/>
                <w:lang w:val="ka-GE"/>
              </w:rPr>
              <w:t xml:space="preserve"> </w:t>
            </w:r>
            <w:r w:rsidR="009319E8" w:rsidRPr="00B6609C">
              <w:rPr>
                <w:rFonts w:ascii="Sylfaen" w:hAnsi="Sylfaen" w:cs="Helvetica Neue"/>
                <w:color w:val="262626"/>
              </w:rPr>
              <w:t>დაასაბუთოს თავისი გადაწყვეტილება დასაქმებაზე უარის თქმის შესახებ</w:t>
            </w:r>
            <w:r w:rsidR="009319E8" w:rsidRPr="00B6609C">
              <w:rPr>
                <w:rFonts w:ascii="Sylfaen" w:hAnsi="Sylfaen" w:cs="Helvetica Neue"/>
                <w:color w:val="262626"/>
                <w:lang w:val="ka-GE"/>
              </w:rPr>
              <w:t>, ამ ნორმის ცვლილებას სჭირდება უფრო მეტი მსჯელობა იმის გათვალისწინებით, რომ კერძო სექტორში არ არსებობს კონკურსის ჩატარების ვალდებულება.</w:t>
            </w:r>
          </w:p>
        </w:tc>
      </w:tr>
      <w:tr w:rsidR="004266DD"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lastRenderedPageBreak/>
              <w:t>3</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C53D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C53DFF">
            <w:pPr>
              <w:spacing w:after="120" w:line="240" w:lineRule="auto"/>
              <w:ind w:firstLine="411"/>
              <w:jc w:val="both"/>
              <w:rPr>
                <w:rFonts w:ascii="Sylfaen" w:hAnsi="Sylfaen" w:cs="BPG Glaho"/>
                <w:sz w:val="24"/>
                <w:szCs w:val="24"/>
              </w:rPr>
            </w:pPr>
            <w:proofErr w:type="gramStart"/>
            <w:r w:rsidRPr="002D0184">
              <w:rPr>
                <w:rFonts w:ascii="Sylfaen" w:hAnsi="Sylfaen" w:cs="Sylfaen"/>
                <w:sz w:val="24"/>
                <w:szCs w:val="24"/>
              </w:rPr>
              <w:t>სასურველია</w:t>
            </w:r>
            <w:proofErr w:type="gramEnd"/>
            <w:r w:rsidRPr="002D0184">
              <w:rPr>
                <w:rFonts w:ascii="Sylfaen" w:hAnsi="Sylfaen" w:cs="Sylfaen"/>
                <w:sz w:val="24"/>
                <w:szCs w:val="24"/>
              </w:rPr>
              <w:t xml:space="preserve"> შრომის კოდექსმა ასევე დაარეგულიროს დამსაქმებელთა პასუხისმგებლობის საკითხი, თუ ისინი წინასახელშეკრულებო ეტაპზე თანასწორობის უზრუნველმყოფი ნორმების დარღვევით იმოქმედებენ.</w:t>
            </w:r>
          </w:p>
          <w:p w:rsidR="004266DD" w:rsidRPr="002D0184" w:rsidRDefault="004266DD" w:rsidP="00C53DFF">
            <w:pPr>
              <w:spacing w:after="0" w:line="240" w:lineRule="auto"/>
              <w:ind w:firstLine="411"/>
              <w:jc w:val="both"/>
              <w:rPr>
                <w:rFonts w:ascii="Sylfaen" w:hAnsi="Sylfaen"/>
                <w:b/>
                <w:color w:val="000000"/>
                <w:sz w:val="24"/>
                <w:szCs w:val="24"/>
                <w:lang w:val="ka-GE"/>
              </w:rPr>
            </w:pPr>
          </w:p>
        </w:tc>
        <w:tc>
          <w:tcPr>
            <w:tcW w:w="3515" w:type="dxa"/>
            <w:tcBorders>
              <w:top w:val="single" w:sz="4" w:space="0" w:color="auto"/>
              <w:left w:val="single" w:sz="4" w:space="0" w:color="auto"/>
              <w:bottom w:val="single" w:sz="4" w:space="0" w:color="auto"/>
              <w:right w:val="single" w:sz="4" w:space="0" w:color="auto"/>
            </w:tcBorders>
          </w:tcPr>
          <w:p w:rsidR="004266DD" w:rsidRPr="00B47934" w:rsidRDefault="009319E8" w:rsidP="00C53DFF">
            <w:pPr>
              <w:spacing w:after="0" w:line="240" w:lineRule="auto"/>
              <w:jc w:val="both"/>
              <w:rPr>
                <w:rFonts w:ascii="Sylfaen" w:hAnsi="Sylfaen"/>
                <w:b/>
                <w:color w:val="000000"/>
                <w:lang w:val="ka-GE"/>
              </w:rPr>
            </w:pPr>
            <w:r w:rsidRPr="00B47934">
              <w:rPr>
                <w:rFonts w:ascii="Sylfaen" w:hAnsi="Sylfaen"/>
                <w:b/>
                <w:color w:val="000000"/>
                <w:lang w:val="ka-GE"/>
              </w:rPr>
              <w:t>იხ. პირველი პუნქტის კომენტარი</w:t>
            </w:r>
          </w:p>
        </w:tc>
      </w:tr>
      <w:tr w:rsidR="004266DD"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4</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C53D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C53DFF">
            <w:pPr>
              <w:spacing w:after="120" w:line="240" w:lineRule="auto"/>
              <w:ind w:firstLine="411"/>
              <w:jc w:val="both"/>
              <w:rPr>
                <w:rFonts w:ascii="Sylfaen" w:hAnsi="Sylfaen" w:cs="BPG Glaho"/>
                <w:sz w:val="24"/>
                <w:szCs w:val="24"/>
              </w:rPr>
            </w:pPr>
            <w:r w:rsidRPr="002D0184">
              <w:rPr>
                <w:rFonts w:ascii="Sylfaen" w:hAnsi="Sylfaen" w:cs="Sylfaen"/>
                <w:sz w:val="24"/>
                <w:szCs w:val="24"/>
                <w:lang w:val="ka-GE"/>
              </w:rPr>
              <w:t xml:space="preserve">სასურველია </w:t>
            </w:r>
            <w:r w:rsidRPr="002D0184">
              <w:rPr>
                <w:rFonts w:ascii="Sylfaen" w:hAnsi="Sylfaen" w:cs="Sylfaen"/>
                <w:sz w:val="24"/>
                <w:szCs w:val="24"/>
              </w:rPr>
              <w:t xml:space="preserve">განისაზღვროს მტკიცების ტვირთის საკითხი წინასახელშეკრულებო და შრომით ურთიერთობებში. მიზანშეწონილია მტკიცების ტვირთის დამსაქმებელზე გადატანა, არა მხოლოდ შრომით ურთიერთობის შეწყვეტისას, არამედ ნებისმიერ დროს, როცა არსებობს დავა დისკრიმინაციის ფაქტთან დაკავშირებით წინასახელშეკრულებო და </w:t>
            </w:r>
            <w:r w:rsidRPr="002D0184">
              <w:rPr>
                <w:rFonts w:ascii="Sylfaen" w:hAnsi="Sylfaen" w:cs="Sylfaen"/>
                <w:sz w:val="24"/>
                <w:szCs w:val="24"/>
              </w:rPr>
              <w:lastRenderedPageBreak/>
              <w:t>შრომით ურთიერთობებში;</w:t>
            </w:r>
          </w:p>
          <w:p w:rsidR="004266DD" w:rsidRPr="002D0184" w:rsidRDefault="004266DD" w:rsidP="00C53DFF">
            <w:pPr>
              <w:spacing w:after="0" w:line="240" w:lineRule="auto"/>
              <w:ind w:firstLine="411"/>
              <w:jc w:val="both"/>
              <w:rPr>
                <w:rFonts w:ascii="Sylfaen" w:hAnsi="Sylfaen"/>
                <w:b/>
                <w:color w:val="000000"/>
                <w:sz w:val="24"/>
                <w:szCs w:val="24"/>
                <w:lang w:val="ka-GE"/>
              </w:rPr>
            </w:pPr>
          </w:p>
        </w:tc>
        <w:tc>
          <w:tcPr>
            <w:tcW w:w="3515" w:type="dxa"/>
            <w:tcBorders>
              <w:top w:val="single" w:sz="4" w:space="0" w:color="auto"/>
              <w:left w:val="single" w:sz="4" w:space="0" w:color="auto"/>
              <w:bottom w:val="single" w:sz="4" w:space="0" w:color="auto"/>
              <w:right w:val="single" w:sz="4" w:space="0" w:color="auto"/>
            </w:tcBorders>
          </w:tcPr>
          <w:p w:rsidR="004266DD" w:rsidRPr="00B47934" w:rsidRDefault="009319E8" w:rsidP="00C53DFF">
            <w:pPr>
              <w:spacing w:after="0" w:line="240" w:lineRule="auto"/>
              <w:jc w:val="both"/>
              <w:rPr>
                <w:rFonts w:ascii="Sylfaen" w:hAnsi="Sylfaen"/>
                <w:b/>
                <w:color w:val="000000"/>
                <w:lang w:val="ka-GE"/>
              </w:rPr>
            </w:pPr>
            <w:r w:rsidRPr="00B47934">
              <w:rPr>
                <w:rFonts w:ascii="Sylfaen" w:hAnsi="Sylfaen"/>
                <w:b/>
                <w:color w:val="000000"/>
                <w:lang w:val="ka-GE"/>
              </w:rPr>
              <w:lastRenderedPageBreak/>
              <w:t>იხ. პირველი პუნქტის კომენტარი</w:t>
            </w:r>
          </w:p>
          <w:p w:rsidR="009319E8" w:rsidRPr="00B47934" w:rsidRDefault="009319E8" w:rsidP="00C53DFF">
            <w:pPr>
              <w:spacing w:after="0" w:line="240" w:lineRule="auto"/>
              <w:jc w:val="both"/>
              <w:rPr>
                <w:rFonts w:ascii="Sylfaen" w:hAnsi="Sylfaen"/>
                <w:color w:val="000000"/>
                <w:lang w:val="ka-GE"/>
              </w:rPr>
            </w:pPr>
            <w:r w:rsidRPr="00B47934">
              <w:rPr>
                <w:rFonts w:ascii="Sylfaen" w:hAnsi="Sylfaen"/>
                <w:color w:val="000000"/>
                <w:lang w:val="ka-GE"/>
              </w:rPr>
              <w:t xml:space="preserve">ამასთან,  სამოქალაქო საპროცესო კოდექსის თანახმად მოპასუხეს ეკისრება იმის </w:t>
            </w:r>
            <w:r w:rsidRPr="00B47934">
              <w:rPr>
                <w:rFonts w:ascii="Sylfaen" w:hAnsi="Sylfaen"/>
                <w:color w:val="000000"/>
                <w:lang w:val="ka-GE"/>
              </w:rPr>
              <w:lastRenderedPageBreak/>
              <w:t>მტკიცების ტვირთი, რომ დისკრიმინაცია არ განხორციელებულა.</w:t>
            </w:r>
          </w:p>
        </w:tc>
      </w:tr>
      <w:tr w:rsidR="004266DD"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lastRenderedPageBreak/>
              <w:t>5</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4266DD" w:rsidP="00C53D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იურიდიულ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4266DD" w:rsidRPr="002D0184" w:rsidRDefault="004266DD" w:rsidP="00C53DFF">
            <w:pPr>
              <w:spacing w:after="120" w:line="240" w:lineRule="auto"/>
              <w:ind w:firstLine="411"/>
              <w:jc w:val="both"/>
              <w:rPr>
                <w:rFonts w:ascii="Sylfaen" w:hAnsi="Sylfaen" w:cs="BPG Glaho"/>
                <w:sz w:val="24"/>
                <w:szCs w:val="24"/>
              </w:rPr>
            </w:pPr>
            <w:proofErr w:type="gramStart"/>
            <w:r w:rsidRPr="002D0184">
              <w:rPr>
                <w:rFonts w:ascii="Sylfaen" w:hAnsi="Sylfaen" w:cs="Sylfaen"/>
                <w:sz w:val="24"/>
                <w:szCs w:val="24"/>
              </w:rPr>
              <w:t>მიზანშეწონილია</w:t>
            </w:r>
            <w:proofErr w:type="gramEnd"/>
            <w:r w:rsidRPr="002D0184">
              <w:rPr>
                <w:rFonts w:ascii="Sylfaen" w:hAnsi="Sylfaen" w:cs="Sylfaen"/>
                <w:sz w:val="24"/>
                <w:szCs w:val="24"/>
              </w:rPr>
              <w:t xml:space="preserve"> შრომის კოდექსში არსებობდეს ნორმა, რომელიც დამსაქმებლებს დაავალდებულებს წერილობით გასცეს ახსნა-განმარტება დისკრიმინაციის ფაქტზე ეჭვის შემთხვევაში. </w:t>
            </w:r>
            <w:proofErr w:type="gramStart"/>
            <w:r w:rsidRPr="002D0184">
              <w:rPr>
                <w:rFonts w:ascii="Sylfaen" w:hAnsi="Sylfaen" w:cs="Sylfaen"/>
                <w:sz w:val="24"/>
                <w:szCs w:val="24"/>
              </w:rPr>
              <w:t>აღნიშნული</w:t>
            </w:r>
            <w:proofErr w:type="gramEnd"/>
            <w:r w:rsidRPr="002D0184">
              <w:rPr>
                <w:rFonts w:ascii="Sylfaen" w:hAnsi="Sylfaen" w:cs="Sylfaen"/>
                <w:sz w:val="24"/>
                <w:szCs w:val="24"/>
              </w:rPr>
              <w:t xml:space="preserve"> შეეხება არა მხოლოდ სამსახურიდან გათავისუფლებას, არამედ მთელი შრომითი ურთიერთობის პერიოდს, რათა დასაქმებულს ჰქონდეს დისკრიმინაციის ფაქტის განმეორების პრევენციისა ან/და მტკიცების საშუალება შესაბამის სიტუაციაში.</w:t>
            </w:r>
          </w:p>
          <w:p w:rsidR="004266DD" w:rsidRPr="002D0184" w:rsidRDefault="004266DD" w:rsidP="00C53DFF">
            <w:pPr>
              <w:tabs>
                <w:tab w:val="left" w:pos="600"/>
              </w:tabs>
              <w:spacing w:after="0" w:line="240" w:lineRule="auto"/>
              <w:ind w:firstLine="411"/>
              <w:jc w:val="both"/>
              <w:rPr>
                <w:rFonts w:ascii="Sylfaen" w:hAnsi="Sylfaen"/>
                <w:b/>
                <w:color w:val="000000"/>
                <w:sz w:val="24"/>
                <w:szCs w:val="24"/>
                <w:lang w:val="ka-GE"/>
              </w:rPr>
            </w:pPr>
          </w:p>
        </w:tc>
        <w:tc>
          <w:tcPr>
            <w:tcW w:w="3515" w:type="dxa"/>
            <w:tcBorders>
              <w:top w:val="single" w:sz="4" w:space="0" w:color="auto"/>
              <w:left w:val="single" w:sz="4" w:space="0" w:color="auto"/>
              <w:bottom w:val="single" w:sz="4" w:space="0" w:color="auto"/>
              <w:right w:val="single" w:sz="4" w:space="0" w:color="auto"/>
            </w:tcBorders>
          </w:tcPr>
          <w:p w:rsidR="004266DD" w:rsidRPr="00B47934" w:rsidRDefault="009319E8" w:rsidP="00C53DFF">
            <w:pPr>
              <w:spacing w:after="0" w:line="240" w:lineRule="auto"/>
              <w:jc w:val="both"/>
              <w:rPr>
                <w:rFonts w:ascii="Sylfaen" w:hAnsi="Sylfaen"/>
                <w:b/>
                <w:color w:val="000000"/>
                <w:lang w:val="ka-GE"/>
              </w:rPr>
            </w:pPr>
            <w:r w:rsidRPr="00B47934">
              <w:rPr>
                <w:rFonts w:ascii="Sylfaen" w:hAnsi="Sylfaen"/>
                <w:b/>
                <w:color w:val="000000"/>
                <w:lang w:val="ka-GE"/>
              </w:rPr>
              <w:t>იხ. პირველი პუნქტის კომენტარი</w:t>
            </w:r>
          </w:p>
        </w:tc>
      </w:tr>
      <w:tr w:rsidR="004266DD" w:rsidRPr="00754DA0"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6</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622472" w:rsidP="00C53D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ჯანმრთელობის დაცვისა და სოციალურ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622472" w:rsidRPr="00777303" w:rsidRDefault="00622472" w:rsidP="00C53DFF">
            <w:pPr>
              <w:autoSpaceDE w:val="0"/>
              <w:autoSpaceDN w:val="0"/>
              <w:adjustRightInd w:val="0"/>
              <w:spacing w:after="0" w:line="240" w:lineRule="auto"/>
              <w:ind w:firstLine="411"/>
              <w:jc w:val="both"/>
              <w:rPr>
                <w:rFonts w:ascii="Sylfaen" w:eastAsiaTheme="minorHAnsi" w:hAnsi="Sylfaen" w:cs="Sylfaen"/>
                <w:sz w:val="24"/>
                <w:szCs w:val="24"/>
                <w:lang w:val="ka-GE"/>
              </w:rPr>
            </w:pPr>
            <w:r w:rsidRPr="00777303">
              <w:rPr>
                <w:rFonts w:ascii="Sylfaen" w:eastAsiaTheme="minorHAnsi" w:hAnsi="Sylfaen" w:cs="Sylfaen"/>
                <w:sz w:val="24"/>
                <w:szCs w:val="24"/>
                <w:lang w:val="ka-GE"/>
              </w:rPr>
              <w:t>კანონპროექტში არ არის ასახული ქვემოთ მოყვანილი დირექტივების შემდეგი</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დებულებები:</w:t>
            </w:r>
          </w:p>
          <w:p w:rsidR="00622472" w:rsidRDefault="00622472" w:rsidP="00C53DFF">
            <w:pPr>
              <w:autoSpaceDE w:val="0"/>
              <w:autoSpaceDN w:val="0"/>
              <w:adjustRightInd w:val="0"/>
              <w:spacing w:after="0" w:line="240" w:lineRule="auto"/>
              <w:ind w:firstLine="411"/>
              <w:jc w:val="both"/>
              <w:rPr>
                <w:rFonts w:ascii="Sylfaen" w:eastAsiaTheme="minorHAnsi" w:hAnsi="Sylfaen" w:cs="Calibri"/>
                <w:sz w:val="24"/>
                <w:szCs w:val="24"/>
                <w:lang w:val="ka-GE"/>
              </w:rPr>
            </w:pPr>
            <w:r w:rsidRPr="00777303">
              <w:rPr>
                <w:rFonts w:ascii="Sylfaen" w:eastAsiaTheme="minorHAnsi" w:hAnsi="Sylfaen" w:cs="Sylfaen"/>
                <w:sz w:val="24"/>
                <w:szCs w:val="24"/>
                <w:lang w:val="ka-GE"/>
              </w:rPr>
              <w:t>- 2000 წლის 27 ნოემბრის საბჭოს 2000/78/EC დირექტივის, რომელიც დასაქმებისა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და შრომითი საქმიანობის საკითხებთან მიმართებით აყალიბებს თანაბარი მოპყრობის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ზოგად სტრუქტურას, მე-5 მუხლი (ხელსაყრელი პირობების უზრუნველყოფა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შეზღუდული შესაძლებლობების მქონე პირთათვის): „შეზღუდული შესაძლებლობების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მქონე პირებთან დამოკიდებულებაში თანასწორი მოპყრობის პრინციპების დაცვის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მიზნით</w:t>
            </w:r>
            <w:r w:rsidRPr="00777303">
              <w:rPr>
                <w:rFonts w:ascii="Sylfaen" w:eastAsiaTheme="minorHAnsi" w:hAnsi="Sylfaen" w:cs="Calibri"/>
                <w:sz w:val="24"/>
                <w:szCs w:val="24"/>
                <w:lang w:val="ka-GE"/>
              </w:rPr>
              <w:t xml:space="preserve">, </w:t>
            </w:r>
            <w:r w:rsidRPr="00777303">
              <w:rPr>
                <w:rFonts w:ascii="Sylfaen" w:eastAsiaTheme="minorHAnsi" w:hAnsi="Sylfaen" w:cs="Sylfaen"/>
                <w:sz w:val="24"/>
                <w:szCs w:val="24"/>
                <w:lang w:val="ka-GE"/>
              </w:rPr>
              <w:t>ამ პირებისთვის უზრუნველყოფილ უნდა იქნას ხელსაყრელი პირობები</w:t>
            </w:r>
            <w:r w:rsidRPr="00777303">
              <w:rPr>
                <w:rFonts w:ascii="Sylfaen" w:eastAsiaTheme="minorHAnsi" w:hAnsi="Sylfaen" w:cs="Calibri"/>
                <w:sz w:val="24"/>
                <w:szCs w:val="24"/>
                <w:lang w:val="ka-GE"/>
              </w:rPr>
              <w:t>.</w:t>
            </w:r>
          </w:p>
          <w:p w:rsidR="00754DA0" w:rsidRDefault="00754DA0" w:rsidP="00C53DFF">
            <w:pPr>
              <w:autoSpaceDE w:val="0"/>
              <w:autoSpaceDN w:val="0"/>
              <w:adjustRightInd w:val="0"/>
              <w:spacing w:after="0" w:line="240" w:lineRule="auto"/>
              <w:ind w:firstLine="411"/>
              <w:jc w:val="both"/>
              <w:rPr>
                <w:rFonts w:ascii="Sylfaen" w:eastAsiaTheme="minorHAnsi" w:hAnsi="Sylfaen" w:cs="Calibri"/>
                <w:sz w:val="24"/>
                <w:szCs w:val="24"/>
                <w:lang w:val="ka-GE"/>
              </w:rPr>
            </w:pPr>
          </w:p>
          <w:p w:rsidR="00754DA0" w:rsidRDefault="00754DA0" w:rsidP="00C53DFF">
            <w:pPr>
              <w:autoSpaceDE w:val="0"/>
              <w:autoSpaceDN w:val="0"/>
              <w:adjustRightInd w:val="0"/>
              <w:spacing w:after="0" w:line="240" w:lineRule="auto"/>
              <w:ind w:firstLine="411"/>
              <w:jc w:val="both"/>
              <w:rPr>
                <w:rFonts w:ascii="Sylfaen" w:eastAsiaTheme="minorHAnsi" w:hAnsi="Sylfaen" w:cs="Calibri"/>
                <w:sz w:val="24"/>
                <w:szCs w:val="24"/>
                <w:lang w:val="ka-GE"/>
              </w:rPr>
            </w:pPr>
          </w:p>
          <w:p w:rsidR="00754DA0" w:rsidRDefault="00754DA0" w:rsidP="00C53DFF">
            <w:pPr>
              <w:autoSpaceDE w:val="0"/>
              <w:autoSpaceDN w:val="0"/>
              <w:adjustRightInd w:val="0"/>
              <w:spacing w:after="0" w:line="240" w:lineRule="auto"/>
              <w:ind w:firstLine="411"/>
              <w:jc w:val="both"/>
              <w:rPr>
                <w:rFonts w:ascii="Sylfaen" w:eastAsiaTheme="minorHAnsi" w:hAnsi="Sylfaen" w:cs="Calibri"/>
                <w:sz w:val="24"/>
                <w:szCs w:val="24"/>
                <w:lang w:val="ka-GE"/>
              </w:rPr>
            </w:pPr>
          </w:p>
          <w:p w:rsidR="00754DA0" w:rsidRDefault="00754DA0" w:rsidP="00C53DFF">
            <w:pPr>
              <w:autoSpaceDE w:val="0"/>
              <w:autoSpaceDN w:val="0"/>
              <w:adjustRightInd w:val="0"/>
              <w:spacing w:after="0" w:line="240" w:lineRule="auto"/>
              <w:ind w:firstLine="411"/>
              <w:jc w:val="both"/>
              <w:rPr>
                <w:rFonts w:ascii="Sylfaen" w:eastAsiaTheme="minorHAnsi" w:hAnsi="Sylfaen" w:cs="Calibri"/>
                <w:sz w:val="24"/>
                <w:szCs w:val="24"/>
                <w:lang w:val="ka-GE"/>
              </w:rPr>
            </w:pPr>
          </w:p>
          <w:p w:rsidR="00754DA0" w:rsidRDefault="00754DA0" w:rsidP="00C53DFF">
            <w:pPr>
              <w:autoSpaceDE w:val="0"/>
              <w:autoSpaceDN w:val="0"/>
              <w:adjustRightInd w:val="0"/>
              <w:spacing w:after="0" w:line="240" w:lineRule="auto"/>
              <w:jc w:val="both"/>
              <w:rPr>
                <w:rFonts w:ascii="Sylfaen" w:eastAsiaTheme="minorHAnsi" w:hAnsi="Sylfaen" w:cs="Calibri"/>
                <w:sz w:val="24"/>
                <w:szCs w:val="24"/>
                <w:lang w:val="ka-GE"/>
              </w:rPr>
            </w:pPr>
          </w:p>
          <w:p w:rsidR="00754DA0" w:rsidRPr="00777303" w:rsidRDefault="00754DA0" w:rsidP="00C53DFF">
            <w:pPr>
              <w:autoSpaceDE w:val="0"/>
              <w:autoSpaceDN w:val="0"/>
              <w:adjustRightInd w:val="0"/>
              <w:spacing w:after="0" w:line="240" w:lineRule="auto"/>
              <w:ind w:firstLine="411"/>
              <w:jc w:val="both"/>
              <w:rPr>
                <w:rFonts w:ascii="Sylfaen" w:eastAsiaTheme="minorHAnsi" w:hAnsi="Sylfaen" w:cs="Calibri"/>
                <w:sz w:val="24"/>
                <w:szCs w:val="24"/>
                <w:lang w:val="ka-GE"/>
              </w:rPr>
            </w:pPr>
          </w:p>
          <w:p w:rsidR="00754DA0" w:rsidRPr="009319E8" w:rsidRDefault="00622472" w:rsidP="00C53DFF">
            <w:pPr>
              <w:autoSpaceDE w:val="0"/>
              <w:autoSpaceDN w:val="0"/>
              <w:adjustRightInd w:val="0"/>
              <w:spacing w:after="0" w:line="240" w:lineRule="auto"/>
              <w:ind w:firstLine="411"/>
              <w:jc w:val="both"/>
              <w:rPr>
                <w:rFonts w:ascii="Sylfaen" w:eastAsiaTheme="minorHAnsi" w:hAnsi="Sylfaen" w:cs="Calibri"/>
                <w:sz w:val="24"/>
                <w:szCs w:val="24"/>
                <w:lang w:val="ka-GE"/>
              </w:rPr>
            </w:pPr>
            <w:r w:rsidRPr="00777303">
              <w:rPr>
                <w:rFonts w:ascii="Sylfaen" w:eastAsiaTheme="minorHAnsi" w:hAnsi="Sylfaen" w:cs="Calibri"/>
                <w:sz w:val="24"/>
                <w:szCs w:val="24"/>
                <w:lang w:val="ka-GE"/>
              </w:rPr>
              <w:t>- 2000/78/EC დირექტივის მე-9 მუხლის მე-2 პუნქტი; 2000 წლის 29 ივნისის საბჭოს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2000/43/EC დირექტივის, რომელიც უზრუნველყოფს რასობრივი თუ ეთნიკური</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 xml:space="preserve">წარმომავლობის მიუხედავად პირთა თანაბარი </w:t>
            </w:r>
            <w:r w:rsidRPr="00777303">
              <w:rPr>
                <w:rFonts w:ascii="Sylfaen" w:eastAsiaTheme="minorHAnsi" w:hAnsi="Sylfaen" w:cs="Calibri"/>
                <w:sz w:val="24"/>
                <w:szCs w:val="24"/>
                <w:lang w:val="ka-GE"/>
              </w:rPr>
              <w:lastRenderedPageBreak/>
              <w:t>მოპყრობის პრინციპის განხორციელებას,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მე-7 მუხლის მე-2 პუნქტი და 2004 წლის 13 დეკემბრის საბჭოს 2004/113/EC დირექტივის</w:t>
            </w:r>
            <w:r w:rsidR="00777303" w:rsidRPr="00777303">
              <w:rPr>
                <w:rFonts w:ascii="Sylfaen" w:eastAsiaTheme="minorHAnsi" w:hAnsi="Sylfaen" w:cs="Calibri"/>
                <w:sz w:val="24"/>
                <w:szCs w:val="24"/>
                <w:lang w:val="ka-GE"/>
              </w:rPr>
              <w:t>,</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რომელიც უზრუნველყოფს საქონლისა და მომსახურებების ხელმისაწვდომობასა და</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მომარაგების საკითხებთან დაკავშირებით მამაკაცისა და ქალის თანაბარი მოპყრობის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პრინციპის განხორციელებას, მე-8 მუხლის მე-3 პუნქტი: „წევრმა სახელმწიფოებმა უნდა</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უზრუნველყონ, რომ იმ გაერთიანებებს, ორგანიზაციებს ან სხვა იურიდიულ პირებს,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რომელთაც, მათი ეროვნული კანონმდებლობით გათვალისწინებული კრიტერიუმების</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შესაბამისად, გააჩნიათ ამ დირექტივის დებულებების დაცვის უზრუნველყოფის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კანონიერი ინტერესი, უფლება ჰქონდეთ, მოსარჩელის სახელით ან მის მხარდასაჭერად და</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მისი თანხმობით, ჩაერთონ ამ დირექტივაში განსაზღვრული ვალდებულებების</w:t>
            </w:r>
            <w:r w:rsidRPr="002D0184">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აღსრულების მიზნით წამოწყებულ ნებისმიერ სასამართლო წარმოების ან/და</w:t>
            </w:r>
            <w:r w:rsidR="00777303">
              <w:rPr>
                <w:rFonts w:ascii="Sylfaen" w:eastAsiaTheme="minorHAnsi" w:hAnsi="Sylfaen" w:cs="Calibri"/>
                <w:sz w:val="24"/>
                <w:szCs w:val="24"/>
                <w:lang w:val="ka-GE"/>
              </w:rPr>
              <w:t xml:space="preserve"> </w:t>
            </w:r>
            <w:r w:rsidRPr="00777303">
              <w:rPr>
                <w:rFonts w:ascii="Sylfaen" w:eastAsiaTheme="minorHAnsi" w:hAnsi="Sylfaen" w:cs="Calibri"/>
                <w:sz w:val="24"/>
                <w:szCs w:val="24"/>
                <w:lang w:val="ka-GE"/>
              </w:rPr>
              <w:t>ადმინისტრაციულ პროცედურაში“.</w:t>
            </w:r>
          </w:p>
          <w:p w:rsidR="00754DA0" w:rsidRDefault="00754DA0" w:rsidP="00C53DFF">
            <w:pPr>
              <w:autoSpaceDE w:val="0"/>
              <w:autoSpaceDN w:val="0"/>
              <w:adjustRightInd w:val="0"/>
              <w:spacing w:after="0" w:line="240" w:lineRule="auto"/>
              <w:ind w:firstLine="411"/>
              <w:jc w:val="both"/>
              <w:rPr>
                <w:rFonts w:ascii="Sylfaen" w:eastAsiaTheme="minorHAnsi" w:hAnsi="Sylfaen" w:cs="Sylfaen"/>
                <w:sz w:val="24"/>
                <w:szCs w:val="24"/>
                <w:lang w:val="ka-GE"/>
              </w:rPr>
            </w:pPr>
          </w:p>
          <w:p w:rsidR="00754DA0" w:rsidRDefault="00754DA0" w:rsidP="00C53DFF">
            <w:pPr>
              <w:autoSpaceDE w:val="0"/>
              <w:autoSpaceDN w:val="0"/>
              <w:adjustRightInd w:val="0"/>
              <w:spacing w:after="0" w:line="240" w:lineRule="auto"/>
              <w:ind w:firstLine="411"/>
              <w:jc w:val="both"/>
              <w:rPr>
                <w:rFonts w:ascii="Sylfaen" w:eastAsiaTheme="minorHAnsi" w:hAnsi="Sylfaen" w:cs="Sylfaen"/>
                <w:sz w:val="24"/>
                <w:szCs w:val="24"/>
                <w:lang w:val="ka-GE"/>
              </w:rPr>
            </w:pPr>
          </w:p>
          <w:p w:rsidR="00622472" w:rsidRPr="00777303" w:rsidRDefault="00622472" w:rsidP="00C53DFF">
            <w:pPr>
              <w:autoSpaceDE w:val="0"/>
              <w:autoSpaceDN w:val="0"/>
              <w:adjustRightInd w:val="0"/>
              <w:spacing w:after="0" w:line="240" w:lineRule="auto"/>
              <w:ind w:firstLine="411"/>
              <w:jc w:val="both"/>
              <w:rPr>
                <w:rFonts w:ascii="Sylfaen" w:eastAsiaTheme="minorHAnsi" w:hAnsi="Sylfaen" w:cs="Sylfaen"/>
                <w:sz w:val="24"/>
                <w:szCs w:val="24"/>
                <w:lang w:val="ka-GE"/>
              </w:rPr>
            </w:pPr>
            <w:r w:rsidRPr="00777303">
              <w:rPr>
                <w:rFonts w:ascii="Sylfaen" w:eastAsiaTheme="minorHAnsi" w:hAnsi="Sylfaen" w:cs="Sylfaen"/>
                <w:sz w:val="24"/>
                <w:szCs w:val="24"/>
                <w:lang w:val="ka-GE"/>
              </w:rPr>
              <w:t>- 2000/78/EC დირექტივის მე-17 მუხლი; 2000/43/EC დირექტივის მე-15 მუხლი და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2004/113/EC დირექტივის მე-17 მუხლი (სანქციები): „წევრმა სახელმწიფოებმა უნდა</w:t>
            </w:r>
            <w:r w:rsidR="00777303">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განსაზღვრონ სანქციების დაწესების წესები, რომლებიც გავრცელდება ამ დირექტივის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საფუძველზე მიღებული ეროვნული დებულებების დარღვევაზე და წევრმა</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სახელმწიფოებმა ყველა აუცილებელი ზომა უნდა მიიღონ ამ სანქციების გამოყენების</w:t>
            </w:r>
            <w:r w:rsidRPr="002D0184">
              <w:rPr>
                <w:rFonts w:ascii="Sylfaen" w:eastAsiaTheme="minorHAnsi" w:hAnsi="Sylfaen" w:cs="Sylfaen"/>
                <w:sz w:val="24"/>
                <w:szCs w:val="24"/>
                <w:lang w:val="ka-GE"/>
              </w:rPr>
              <w:t xml:space="preserve"> </w:t>
            </w:r>
            <w:r w:rsidRPr="00777303">
              <w:rPr>
                <w:rFonts w:ascii="Sylfaen" w:eastAsiaTheme="minorHAnsi" w:hAnsi="Sylfaen" w:cs="Sylfaen"/>
                <w:sz w:val="24"/>
                <w:szCs w:val="24"/>
                <w:lang w:val="ka-GE"/>
              </w:rPr>
              <w:t>უზრუნველსაყოფად...“.</w:t>
            </w:r>
          </w:p>
        </w:tc>
        <w:tc>
          <w:tcPr>
            <w:tcW w:w="3515" w:type="dxa"/>
            <w:tcBorders>
              <w:top w:val="single" w:sz="4" w:space="0" w:color="auto"/>
              <w:left w:val="single" w:sz="4" w:space="0" w:color="auto"/>
              <w:bottom w:val="single" w:sz="4" w:space="0" w:color="auto"/>
              <w:right w:val="single" w:sz="4" w:space="0" w:color="auto"/>
            </w:tcBorders>
          </w:tcPr>
          <w:p w:rsidR="00754DA0" w:rsidRPr="00B6609C" w:rsidRDefault="00754DA0" w:rsidP="00C53DFF">
            <w:pPr>
              <w:tabs>
                <w:tab w:val="left" w:pos="-136"/>
              </w:tabs>
              <w:spacing w:after="0" w:line="240" w:lineRule="auto"/>
              <w:jc w:val="both"/>
              <w:rPr>
                <w:rFonts w:ascii="Sylfaen" w:hAnsi="Sylfaen"/>
                <w:b/>
                <w:color w:val="000000"/>
                <w:lang w:val="ka-GE"/>
              </w:rPr>
            </w:pPr>
          </w:p>
          <w:p w:rsidR="00754DA0" w:rsidRPr="00B6609C" w:rsidRDefault="00754DA0" w:rsidP="00C53DFF">
            <w:pPr>
              <w:tabs>
                <w:tab w:val="left" w:pos="-136"/>
              </w:tabs>
              <w:spacing w:after="0" w:line="240" w:lineRule="auto"/>
              <w:jc w:val="both"/>
              <w:rPr>
                <w:rFonts w:ascii="Sylfaen" w:hAnsi="Sylfaen"/>
                <w:b/>
                <w:color w:val="000000"/>
                <w:lang w:val="ka-GE"/>
              </w:rPr>
            </w:pPr>
          </w:p>
          <w:p w:rsidR="00754DA0" w:rsidRPr="00B6609C" w:rsidRDefault="00754DA0" w:rsidP="00C53DFF">
            <w:pPr>
              <w:tabs>
                <w:tab w:val="left" w:pos="-136"/>
              </w:tabs>
              <w:spacing w:after="0" w:line="240" w:lineRule="auto"/>
              <w:jc w:val="both"/>
              <w:rPr>
                <w:rFonts w:ascii="Sylfaen" w:hAnsi="Sylfaen"/>
                <w:color w:val="000000"/>
                <w:lang w:val="ka-GE"/>
              </w:rPr>
            </w:pPr>
            <w:r w:rsidRPr="00B6609C">
              <w:rPr>
                <w:rFonts w:ascii="Sylfaen" w:hAnsi="Sylfaen"/>
                <w:b/>
                <w:color w:val="000000"/>
                <w:lang w:val="ka-GE"/>
              </w:rPr>
              <w:t xml:space="preserve">- </w:t>
            </w:r>
            <w:r w:rsidRPr="00B6609C">
              <w:rPr>
                <w:rFonts w:ascii="Sylfaen" w:hAnsi="Sylfaen" w:cs="Sylfaen"/>
                <w:color w:val="000000"/>
                <w:lang w:val="ka-GE"/>
              </w:rPr>
              <w:t>ა</w:t>
            </w:r>
            <w:r w:rsidRPr="00B6609C">
              <w:rPr>
                <w:rFonts w:ascii="Sylfaen" w:hAnsi="Sylfaen"/>
                <w:color w:val="000000"/>
                <w:lang w:val="ka-GE"/>
              </w:rPr>
              <w:t xml:space="preserve">მჟამად </w:t>
            </w:r>
            <w:r w:rsidRPr="00B6609C">
              <w:rPr>
                <w:rFonts w:ascii="Sylfaen" w:hAnsi="Sylfaen"/>
                <w:color w:val="000000"/>
              </w:rPr>
              <w:t>მიმდინარეობს მუშაობა შეზღუდული შესაძლებლობის მქონე პირთა უფლებების შესახებ საქართველოს კანონმდებლობის ფართომასშტაბიანი გადასინჯვის მიზნით.  შესაბამისად, მიზანშეწონილია, შრომის კანონმდებლობაში შეზღუდული შესაძლებლობის პირთა უფლებრივი მდგომარეობის საკითხებიც ამ უკანასკნელი საქმიანობის ფარგლებში აისახოს</w:t>
            </w:r>
            <w:r w:rsidRPr="00B6609C">
              <w:rPr>
                <w:rFonts w:ascii="Sylfaen" w:hAnsi="Sylfaen"/>
                <w:color w:val="000000"/>
                <w:lang w:val="ka-GE"/>
              </w:rPr>
              <w:t>;</w:t>
            </w:r>
          </w:p>
          <w:p w:rsidR="009319E8" w:rsidRPr="00B6609C" w:rsidRDefault="009319E8" w:rsidP="00C53DFF">
            <w:pPr>
              <w:tabs>
                <w:tab w:val="left" w:pos="-136"/>
              </w:tabs>
              <w:spacing w:after="0" w:line="240" w:lineRule="auto"/>
              <w:jc w:val="both"/>
              <w:rPr>
                <w:rFonts w:ascii="Sylfaen" w:hAnsi="Sylfaen"/>
                <w:color w:val="000000"/>
                <w:lang w:val="ka-GE"/>
              </w:rPr>
            </w:pPr>
          </w:p>
          <w:p w:rsidR="00754DA0" w:rsidRPr="00B6609C" w:rsidRDefault="00754DA0" w:rsidP="00C53DFF">
            <w:pPr>
              <w:pStyle w:val="ListParagraph"/>
              <w:numPr>
                <w:ilvl w:val="0"/>
                <w:numId w:val="22"/>
              </w:numPr>
              <w:tabs>
                <w:tab w:val="left" w:pos="-136"/>
              </w:tabs>
              <w:spacing w:after="0" w:line="240" w:lineRule="auto"/>
              <w:ind w:left="5" w:firstLine="0"/>
              <w:jc w:val="both"/>
              <w:rPr>
                <w:rFonts w:ascii="Sylfaen" w:hAnsi="Sylfaen"/>
                <w:color w:val="000000"/>
              </w:rPr>
            </w:pPr>
            <w:r w:rsidRPr="00B6609C">
              <w:rPr>
                <w:rFonts w:ascii="Sylfaen" w:hAnsi="Sylfaen"/>
                <w:color w:val="000000"/>
                <w:lang w:val="ka-GE"/>
              </w:rPr>
              <w:t xml:space="preserve">არ მიგვაჩნია მიზანშეწონილად, რადგან </w:t>
            </w:r>
            <w:r w:rsidRPr="00B6609C">
              <w:rPr>
                <w:rFonts w:ascii="Sylfaen" w:hAnsi="Sylfaen"/>
                <w:color w:val="000000"/>
              </w:rPr>
              <w:t xml:space="preserve">გარდა დისკრიმინაციის მსხვერპლისა, არსებობს </w:t>
            </w:r>
            <w:r w:rsidRPr="00B6609C">
              <w:rPr>
                <w:rFonts w:ascii="Sylfaen" w:hAnsi="Sylfaen"/>
                <w:color w:val="000000"/>
              </w:rPr>
              <w:lastRenderedPageBreak/>
              <w:t xml:space="preserve">არაერთი სხვა მოწყვლადი კატეგორიის ჯგუფი (მაგალითად, არასრულწლოვნები, შეზღუდული შესაძლებლობის მქონე პირები, ოჯახში და ქალთა მიმართ ძალადობის მსხვერპლები და სხვ.), </w:t>
            </w:r>
            <w:proofErr w:type="gramStart"/>
            <w:r w:rsidRPr="00B6609C">
              <w:rPr>
                <w:rFonts w:ascii="Sylfaen" w:hAnsi="Sylfaen"/>
                <w:color w:val="000000"/>
              </w:rPr>
              <w:t>რომელთა</w:t>
            </w:r>
            <w:proofErr w:type="gramEnd"/>
            <w:r w:rsidRPr="00B6609C">
              <w:rPr>
                <w:rFonts w:ascii="Sylfaen" w:hAnsi="Sylfaen"/>
                <w:color w:val="000000"/>
              </w:rPr>
              <w:t xml:space="preserve"> სასარგებლოდაც მსგავსი შინაარსის „სპეციალური“ წარმომადგენლობის განხორციელებას სამოქალაქო საპროცესო კანონმდებლობა არ ითვალისწინებს.</w:t>
            </w:r>
          </w:p>
          <w:p w:rsidR="009319E8" w:rsidRPr="00B6609C" w:rsidRDefault="009319E8" w:rsidP="00C53DFF">
            <w:pPr>
              <w:tabs>
                <w:tab w:val="left" w:pos="-136"/>
              </w:tabs>
              <w:spacing w:after="0" w:line="240" w:lineRule="auto"/>
              <w:jc w:val="both"/>
              <w:rPr>
                <w:rFonts w:ascii="Sylfaen" w:hAnsi="Sylfaen"/>
                <w:color w:val="000000"/>
                <w:lang w:val="ka-GE"/>
              </w:rPr>
            </w:pPr>
          </w:p>
          <w:p w:rsidR="009319E8" w:rsidRPr="00B6609C" w:rsidRDefault="009319E8" w:rsidP="00C53DFF">
            <w:pPr>
              <w:tabs>
                <w:tab w:val="left" w:pos="-136"/>
              </w:tabs>
              <w:spacing w:after="0" w:line="240" w:lineRule="auto"/>
              <w:jc w:val="both"/>
              <w:rPr>
                <w:rFonts w:ascii="Sylfaen" w:hAnsi="Sylfaen"/>
                <w:color w:val="000000"/>
                <w:lang w:val="ka-GE"/>
              </w:rPr>
            </w:pPr>
          </w:p>
          <w:p w:rsidR="009319E8" w:rsidRPr="00B6609C" w:rsidRDefault="009319E8" w:rsidP="00C53DFF">
            <w:pPr>
              <w:pStyle w:val="ListParagraph"/>
              <w:numPr>
                <w:ilvl w:val="0"/>
                <w:numId w:val="22"/>
              </w:numPr>
              <w:tabs>
                <w:tab w:val="left" w:pos="-136"/>
              </w:tabs>
              <w:spacing w:after="0" w:line="240" w:lineRule="auto"/>
              <w:ind w:left="5" w:firstLine="0"/>
              <w:jc w:val="both"/>
              <w:rPr>
                <w:rFonts w:ascii="Sylfaen" w:hAnsi="Sylfaen"/>
                <w:color w:val="000000"/>
                <w:lang w:val="ka-GE"/>
              </w:rPr>
            </w:pPr>
            <w:r w:rsidRPr="00B6609C">
              <w:rPr>
                <w:rFonts w:ascii="Sylfaen" w:hAnsi="Sylfaen"/>
                <w:color w:val="000000"/>
                <w:lang w:val="ka-GE"/>
              </w:rPr>
              <w:t>მიზანშეწონილად მიგვაჩნია მიებას არსებულ მექანიზმს.</w:t>
            </w:r>
          </w:p>
          <w:p w:rsidR="00754DA0" w:rsidRPr="00B6609C" w:rsidRDefault="00754DA0" w:rsidP="00C53DFF">
            <w:pPr>
              <w:pStyle w:val="ListParagraph"/>
              <w:tabs>
                <w:tab w:val="left" w:pos="-136"/>
              </w:tabs>
              <w:spacing w:after="0" w:line="240" w:lineRule="auto"/>
              <w:ind w:left="5"/>
              <w:jc w:val="both"/>
              <w:rPr>
                <w:rFonts w:ascii="Sylfaen" w:hAnsi="Sylfaen"/>
                <w:color w:val="000000"/>
              </w:rPr>
            </w:pPr>
          </w:p>
          <w:p w:rsidR="00754DA0" w:rsidRPr="00B6609C" w:rsidRDefault="00754DA0" w:rsidP="00C53DFF">
            <w:pPr>
              <w:pStyle w:val="ListParagraph"/>
              <w:tabs>
                <w:tab w:val="left" w:pos="-136"/>
              </w:tabs>
              <w:spacing w:after="0" w:line="240" w:lineRule="auto"/>
              <w:ind w:left="5"/>
              <w:jc w:val="both"/>
              <w:rPr>
                <w:rFonts w:ascii="Sylfaen" w:hAnsi="Sylfaen"/>
                <w:color w:val="000000"/>
              </w:rPr>
            </w:pPr>
          </w:p>
        </w:tc>
      </w:tr>
      <w:tr w:rsidR="004266DD"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266DD" w:rsidRPr="00777303"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lastRenderedPageBreak/>
              <w:t>7</w:t>
            </w:r>
          </w:p>
        </w:tc>
        <w:tc>
          <w:tcPr>
            <w:tcW w:w="2317" w:type="dxa"/>
            <w:tcBorders>
              <w:top w:val="single" w:sz="4" w:space="0" w:color="auto"/>
              <w:left w:val="single" w:sz="4" w:space="0" w:color="auto"/>
              <w:bottom w:val="single" w:sz="4" w:space="0" w:color="auto"/>
              <w:right w:val="single" w:sz="4" w:space="0" w:color="auto"/>
            </w:tcBorders>
          </w:tcPr>
          <w:p w:rsidR="004266DD" w:rsidRPr="00F8724D" w:rsidRDefault="002D0184" w:rsidP="00C53DFF">
            <w:pPr>
              <w:spacing w:after="0" w:line="240" w:lineRule="auto"/>
              <w:jc w:val="center"/>
              <w:rPr>
                <w:rFonts w:ascii="Sylfaen" w:hAnsi="Sylfaen"/>
                <w:b/>
                <w:color w:val="000000"/>
                <w:sz w:val="20"/>
                <w:szCs w:val="20"/>
                <w:lang w:val="ka-GE"/>
              </w:rPr>
            </w:pPr>
            <w:r w:rsidRPr="00F8724D">
              <w:rPr>
                <w:rFonts w:ascii="Sylfaen" w:hAnsi="Sylfaen"/>
                <w:b/>
                <w:color w:val="000000"/>
                <w:sz w:val="20"/>
                <w:szCs w:val="20"/>
                <w:lang w:val="ka-GE"/>
              </w:rPr>
              <w:t>ჯანმრთელობის დაცვისა და სოციალურ საკითხთა კომიტეტი</w:t>
            </w:r>
          </w:p>
        </w:tc>
        <w:tc>
          <w:tcPr>
            <w:tcW w:w="8550" w:type="dxa"/>
            <w:tcBorders>
              <w:top w:val="single" w:sz="4" w:space="0" w:color="auto"/>
              <w:left w:val="single" w:sz="4" w:space="0" w:color="auto"/>
              <w:bottom w:val="single" w:sz="4" w:space="0" w:color="auto"/>
              <w:right w:val="single" w:sz="4" w:space="0" w:color="auto"/>
            </w:tcBorders>
          </w:tcPr>
          <w:p w:rsidR="002D0184" w:rsidRPr="002D0184" w:rsidRDefault="002D0184" w:rsidP="00C53DFF">
            <w:pPr>
              <w:autoSpaceDE w:val="0"/>
              <w:autoSpaceDN w:val="0"/>
              <w:adjustRightInd w:val="0"/>
              <w:spacing w:after="0" w:line="240" w:lineRule="auto"/>
              <w:ind w:firstLine="411"/>
              <w:jc w:val="both"/>
              <w:rPr>
                <w:rFonts w:ascii="Sylfaen" w:eastAsiaTheme="minorHAnsi" w:hAnsi="Sylfaen" w:cs="Sylfaen"/>
                <w:sz w:val="24"/>
                <w:szCs w:val="24"/>
              </w:rPr>
            </w:pPr>
            <w:r w:rsidRPr="002D0184">
              <w:rPr>
                <w:rFonts w:ascii="Sylfaen" w:eastAsiaTheme="minorHAnsi" w:hAnsi="Sylfaen" w:cs="Sylfaen"/>
                <w:sz w:val="24"/>
                <w:szCs w:val="24"/>
              </w:rPr>
              <w:t xml:space="preserve"> „ასოცირების შესახებ შეთანხმების“ მიხედვით, 2018 წლის 1 სექტემბრისთვის, რიგ</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დირექტივებთან მიმართებაში შესაბამისობაშია მოსაყვანი საქართველოს კანონმდებლობა,</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მათ შორის შემდეგ დირექტივებთან:</w:t>
            </w:r>
          </w:p>
          <w:p w:rsidR="00AB71B2" w:rsidRDefault="002D0184" w:rsidP="00C53DFF">
            <w:pPr>
              <w:autoSpaceDE w:val="0"/>
              <w:autoSpaceDN w:val="0"/>
              <w:adjustRightInd w:val="0"/>
              <w:spacing w:after="0" w:line="240" w:lineRule="auto"/>
              <w:ind w:firstLine="411"/>
              <w:jc w:val="both"/>
              <w:rPr>
                <w:rFonts w:ascii="Sylfaen" w:eastAsiaTheme="minorHAnsi" w:hAnsi="Sylfaen" w:cs="Sylfaen"/>
                <w:sz w:val="24"/>
                <w:szCs w:val="24"/>
                <w:lang w:val="ka-GE"/>
              </w:rPr>
            </w:pPr>
            <w:r w:rsidRPr="002D0184">
              <w:rPr>
                <w:rFonts w:ascii="Sylfaen" w:eastAsiaTheme="minorHAnsi" w:hAnsi="Sylfaen" w:cs="Sylfaen"/>
                <w:sz w:val="24"/>
                <w:szCs w:val="24"/>
              </w:rPr>
              <w:t>- შრომითი ხელშეკრულებით გათვალისწინებული პირობების ან დასაქმებასთან</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დაკავშირებული ურთიერთობების შესახებ დამსაქმებლის მიერ დასაქმებულთა</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 xml:space="preserve">ინფორმირების ვალდებულების შესახებ 1991 წლის 14 </w:t>
            </w:r>
            <w:r w:rsidRPr="002D0184">
              <w:rPr>
                <w:rFonts w:ascii="Sylfaen" w:eastAsiaTheme="minorHAnsi" w:hAnsi="Sylfaen" w:cs="Sylfaen"/>
                <w:sz w:val="24"/>
                <w:szCs w:val="24"/>
              </w:rPr>
              <w:lastRenderedPageBreak/>
              <w:t>ოქტომბრის საბჭოს</w:t>
            </w:r>
            <w:r w:rsidR="00777303">
              <w:rPr>
                <w:rFonts w:ascii="Sylfaen" w:eastAsiaTheme="minorHAnsi" w:hAnsi="Sylfaen" w:cs="Sylfaen"/>
                <w:sz w:val="24"/>
                <w:szCs w:val="24"/>
              </w:rPr>
              <w:t xml:space="preserve"> 91/533/EEC</w:t>
            </w:r>
            <w:r w:rsidR="00777303">
              <w:rPr>
                <w:rFonts w:ascii="Sylfaen" w:eastAsiaTheme="minorHAnsi" w:hAnsi="Sylfaen" w:cs="Sylfaen"/>
                <w:sz w:val="24"/>
                <w:szCs w:val="24"/>
                <w:lang w:val="ka-GE"/>
              </w:rPr>
              <w:t xml:space="preserve"> </w:t>
            </w:r>
            <w:r w:rsidRPr="002D0184">
              <w:rPr>
                <w:rFonts w:ascii="Sylfaen" w:eastAsiaTheme="minorHAnsi" w:hAnsi="Sylfaen" w:cs="Sylfaen"/>
                <w:sz w:val="24"/>
                <w:szCs w:val="24"/>
              </w:rPr>
              <w:t>დირექტივა მოიცავს შემდეგ საკითხებს: რა სახის შრომით ურთიერთობებზე არ</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ვრცელდება დირექტივა (პირველი მუხლის მე-2 პუნქტი); რა ფორმით უნდა მიეწოდოს</w:t>
            </w:r>
            <w:r w:rsidR="00777303">
              <w:rPr>
                <w:rFonts w:ascii="Sylfaen" w:eastAsiaTheme="minorHAnsi" w:hAnsi="Sylfaen" w:cs="Sylfaen"/>
                <w:sz w:val="24"/>
                <w:szCs w:val="24"/>
                <w:lang w:val="ka-GE"/>
              </w:rPr>
              <w:t xml:space="preserve"> </w:t>
            </w:r>
            <w:r w:rsidRPr="002D0184">
              <w:rPr>
                <w:rFonts w:ascii="Sylfaen" w:eastAsiaTheme="minorHAnsi" w:hAnsi="Sylfaen" w:cs="Sylfaen"/>
                <w:sz w:val="24"/>
                <w:szCs w:val="24"/>
              </w:rPr>
              <w:t>დასაქმებულს შრომითი ხელშეკრულების არსებითი პირობების შესახებ ინფორმაცია (მე-3</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მუხლი); რა ფორმით უნდა შეიცვალოს არსებითი პირობები (მე-5 მუხლის პირველი</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პუნქტი).</w:t>
            </w:r>
          </w:p>
          <w:p w:rsidR="00AB71B2" w:rsidRPr="00AB71B2" w:rsidRDefault="00AB71B2" w:rsidP="00C53DFF">
            <w:pPr>
              <w:autoSpaceDE w:val="0"/>
              <w:autoSpaceDN w:val="0"/>
              <w:adjustRightInd w:val="0"/>
              <w:spacing w:after="0" w:line="240" w:lineRule="auto"/>
              <w:ind w:firstLine="411"/>
              <w:jc w:val="both"/>
              <w:rPr>
                <w:rFonts w:ascii="Sylfaen" w:eastAsiaTheme="minorHAnsi" w:hAnsi="Sylfaen" w:cs="Sylfaen"/>
                <w:sz w:val="24"/>
                <w:szCs w:val="24"/>
                <w:lang w:val="ka-GE"/>
              </w:rPr>
            </w:pPr>
          </w:p>
          <w:p w:rsidR="004266DD" w:rsidRPr="00777303" w:rsidRDefault="002D0184" w:rsidP="00C53DFF">
            <w:pPr>
              <w:autoSpaceDE w:val="0"/>
              <w:autoSpaceDN w:val="0"/>
              <w:adjustRightInd w:val="0"/>
              <w:spacing w:after="0" w:line="240" w:lineRule="auto"/>
              <w:ind w:firstLine="411"/>
              <w:jc w:val="both"/>
              <w:rPr>
                <w:rFonts w:ascii="Sylfaen" w:eastAsiaTheme="minorHAnsi" w:hAnsi="Sylfaen" w:cs="Sylfaen"/>
                <w:sz w:val="24"/>
                <w:szCs w:val="24"/>
              </w:rPr>
            </w:pPr>
            <w:r w:rsidRPr="002D0184">
              <w:rPr>
                <w:rFonts w:ascii="Sylfaen" w:eastAsiaTheme="minorHAnsi" w:hAnsi="Sylfaen" w:cs="Sylfaen"/>
                <w:sz w:val="24"/>
                <w:szCs w:val="24"/>
              </w:rPr>
              <w:t>- ორსულ, ახალნამშობიარევ და მეძუძურ მუშაკთათვის შრომის უსაფრთხო</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პირობებისა და ჯანმრთელობის გაუმჯობესების ხელშეწყობის მიზნით ზომების</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შემოღების შესახებ 1992 წლის 19 ოქტომბრის საბჭოს 92/85/EEC დირექტის მე-9 მუხლის</w:t>
            </w:r>
            <w:r w:rsidRPr="002D0184">
              <w:rPr>
                <w:rFonts w:ascii="Sylfaen" w:eastAsiaTheme="minorHAnsi" w:hAnsi="Sylfaen" w:cs="Sylfaen"/>
                <w:sz w:val="24"/>
                <w:szCs w:val="24"/>
                <w:lang w:val="ka-GE"/>
              </w:rPr>
              <w:t xml:space="preserve"> </w:t>
            </w:r>
            <w:r w:rsidRPr="002D0184">
              <w:rPr>
                <w:rFonts w:ascii="Sylfaen" w:eastAsiaTheme="minorHAnsi" w:hAnsi="Sylfaen" w:cs="Sylfaen"/>
                <w:sz w:val="24"/>
                <w:szCs w:val="24"/>
              </w:rPr>
              <w:t>მიხედვით, ორსულ ქალს უნდა ჰქონდეს უფლება სამუშაო საათებში ჩაიტაროს</w:t>
            </w:r>
            <w:r w:rsidR="00777303">
              <w:rPr>
                <w:rFonts w:ascii="Sylfaen" w:eastAsiaTheme="minorHAnsi" w:hAnsi="Sylfaen" w:cs="Sylfaen"/>
                <w:sz w:val="24"/>
                <w:szCs w:val="24"/>
                <w:lang w:val="ka-GE"/>
              </w:rPr>
              <w:t xml:space="preserve"> </w:t>
            </w:r>
            <w:r w:rsidRPr="002D0184">
              <w:rPr>
                <w:rFonts w:ascii="Sylfaen" w:eastAsiaTheme="minorHAnsi" w:hAnsi="Sylfaen" w:cs="Sylfaen"/>
                <w:sz w:val="24"/>
                <w:szCs w:val="24"/>
              </w:rPr>
              <w:t>სამედიცინო გამოკვლევები და გაცდენილი საათებისთვის შეუნარჩუნდეს ანაზღაურება.</w:t>
            </w:r>
          </w:p>
        </w:tc>
        <w:tc>
          <w:tcPr>
            <w:tcW w:w="3515" w:type="dxa"/>
            <w:tcBorders>
              <w:top w:val="single" w:sz="4" w:space="0" w:color="auto"/>
              <w:left w:val="single" w:sz="4" w:space="0" w:color="auto"/>
              <w:bottom w:val="single" w:sz="4" w:space="0" w:color="auto"/>
              <w:right w:val="single" w:sz="4" w:space="0" w:color="auto"/>
            </w:tcBorders>
          </w:tcPr>
          <w:p w:rsidR="00754DA0" w:rsidRPr="00B6609C" w:rsidRDefault="00754DA0" w:rsidP="00C53DFF">
            <w:pPr>
              <w:tabs>
                <w:tab w:val="left" w:pos="147"/>
              </w:tabs>
              <w:spacing w:after="0" w:line="240" w:lineRule="auto"/>
              <w:jc w:val="both"/>
              <w:rPr>
                <w:rFonts w:ascii="Sylfaen" w:hAnsi="Sylfaen"/>
                <w:b/>
                <w:color w:val="000000"/>
                <w:lang w:val="ka-GE"/>
              </w:rPr>
            </w:pPr>
          </w:p>
          <w:p w:rsidR="00754DA0" w:rsidRPr="00B6609C" w:rsidRDefault="00754DA0" w:rsidP="00C53DFF">
            <w:pPr>
              <w:tabs>
                <w:tab w:val="left" w:pos="147"/>
              </w:tabs>
              <w:spacing w:after="0" w:line="240" w:lineRule="auto"/>
              <w:jc w:val="both"/>
              <w:rPr>
                <w:rFonts w:ascii="Sylfaen" w:hAnsi="Sylfaen"/>
                <w:b/>
                <w:color w:val="000000"/>
                <w:lang w:val="ka-GE"/>
              </w:rPr>
            </w:pPr>
          </w:p>
          <w:p w:rsidR="00754DA0" w:rsidRPr="00B6609C" w:rsidRDefault="00754DA0" w:rsidP="00C53DFF">
            <w:pPr>
              <w:tabs>
                <w:tab w:val="left" w:pos="147"/>
              </w:tabs>
              <w:spacing w:after="0" w:line="240" w:lineRule="auto"/>
              <w:jc w:val="both"/>
              <w:rPr>
                <w:rFonts w:ascii="Sylfaen" w:hAnsi="Sylfaen"/>
                <w:b/>
                <w:color w:val="000000"/>
                <w:lang w:val="ka-GE"/>
              </w:rPr>
            </w:pPr>
          </w:p>
          <w:p w:rsidR="00754DA0" w:rsidRPr="00B6609C" w:rsidRDefault="00754DA0" w:rsidP="00C53DFF">
            <w:pPr>
              <w:tabs>
                <w:tab w:val="left" w:pos="147"/>
              </w:tabs>
              <w:spacing w:after="0" w:line="240" w:lineRule="auto"/>
              <w:jc w:val="both"/>
              <w:rPr>
                <w:rFonts w:ascii="Sylfaen" w:hAnsi="Sylfaen"/>
                <w:b/>
                <w:color w:val="000000"/>
                <w:lang w:val="ka-GE"/>
              </w:rPr>
            </w:pPr>
          </w:p>
          <w:p w:rsidR="004266DD" w:rsidRPr="00B6609C" w:rsidRDefault="00754DA0" w:rsidP="00C53DFF">
            <w:pPr>
              <w:pStyle w:val="ListParagraph"/>
              <w:numPr>
                <w:ilvl w:val="0"/>
                <w:numId w:val="22"/>
              </w:numPr>
              <w:tabs>
                <w:tab w:val="left" w:pos="147"/>
              </w:tabs>
              <w:spacing w:after="0" w:line="240" w:lineRule="auto"/>
              <w:ind w:left="5" w:firstLine="0"/>
              <w:jc w:val="both"/>
              <w:rPr>
                <w:rFonts w:ascii="Sylfaen" w:hAnsi="Sylfaen"/>
                <w:color w:val="000000"/>
                <w:lang w:val="ka-GE"/>
              </w:rPr>
            </w:pPr>
            <w:r w:rsidRPr="00B6609C">
              <w:rPr>
                <w:rFonts w:ascii="Sylfaen" w:hAnsi="Sylfaen"/>
                <w:color w:val="000000"/>
                <w:lang w:val="ka-GE"/>
              </w:rPr>
              <w:t xml:space="preserve">აღნიშნული ვალდებულების შესრულების ვადად განსაზღვრულია 2018 წ. შესაბამისად აღნიშნული </w:t>
            </w:r>
            <w:r w:rsidRPr="00B6609C">
              <w:rPr>
                <w:rFonts w:ascii="Sylfaen" w:hAnsi="Sylfaen"/>
                <w:color w:val="000000"/>
                <w:lang w:val="ka-GE"/>
              </w:rPr>
              <w:lastRenderedPageBreak/>
              <w:t>დირექტივიდან გამომდინარე ვალდებულებები კანონპროექტის სახით კომპლექსურად წარედგინება პარლამენტს მიმდინარე წელს.</w:t>
            </w:r>
          </w:p>
          <w:p w:rsidR="008F5563" w:rsidRPr="00B6609C" w:rsidRDefault="008F5563" w:rsidP="00C53DFF">
            <w:pPr>
              <w:tabs>
                <w:tab w:val="left" w:pos="147"/>
              </w:tabs>
              <w:spacing w:after="0" w:line="240" w:lineRule="auto"/>
              <w:jc w:val="both"/>
              <w:rPr>
                <w:rFonts w:ascii="Sylfaen" w:hAnsi="Sylfaen"/>
                <w:color w:val="000000"/>
                <w:lang w:val="ka-GE"/>
              </w:rPr>
            </w:pPr>
          </w:p>
          <w:p w:rsidR="008F5563" w:rsidRPr="00B6609C" w:rsidRDefault="008F5563" w:rsidP="00C53DFF">
            <w:pPr>
              <w:tabs>
                <w:tab w:val="left" w:pos="147"/>
              </w:tabs>
              <w:spacing w:after="0" w:line="240" w:lineRule="auto"/>
              <w:jc w:val="both"/>
              <w:rPr>
                <w:rFonts w:ascii="Sylfaen" w:hAnsi="Sylfaen"/>
                <w:color w:val="000000"/>
                <w:lang w:val="ka-GE"/>
              </w:rPr>
            </w:pPr>
          </w:p>
          <w:p w:rsidR="00AB71B2" w:rsidRPr="00B6609C" w:rsidRDefault="00AB71B2" w:rsidP="00C53DFF">
            <w:pPr>
              <w:pStyle w:val="ListParagraph"/>
              <w:numPr>
                <w:ilvl w:val="0"/>
                <w:numId w:val="22"/>
              </w:numPr>
              <w:tabs>
                <w:tab w:val="left" w:pos="147"/>
              </w:tabs>
              <w:spacing w:after="0" w:line="240" w:lineRule="auto"/>
              <w:ind w:left="5" w:firstLine="0"/>
              <w:jc w:val="both"/>
              <w:rPr>
                <w:rFonts w:ascii="Sylfaen" w:hAnsi="Sylfaen"/>
                <w:color w:val="000000"/>
                <w:lang w:val="ka-GE"/>
              </w:rPr>
            </w:pPr>
            <w:r w:rsidRPr="00B6609C">
              <w:rPr>
                <w:rFonts w:ascii="Sylfaen" w:hAnsi="Sylfaen"/>
                <w:color w:val="000000"/>
                <w:lang w:val="ka-GE"/>
              </w:rPr>
              <w:t>იხ. წინა კომენტარი</w:t>
            </w:r>
          </w:p>
        </w:tc>
      </w:tr>
      <w:tr w:rsidR="00777303"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lastRenderedPageBreak/>
              <w:t>8</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C53DFF">
            <w:pPr>
              <w:autoSpaceDE w:val="0"/>
              <w:autoSpaceDN w:val="0"/>
              <w:adjustRightInd w:val="0"/>
              <w:spacing w:after="0" w:line="240" w:lineRule="auto"/>
              <w:rPr>
                <w:rFonts w:ascii="Sylfaen" w:eastAsiaTheme="minorHAnsi" w:hAnsi="Sylfaen" w:cs="Sylfaen"/>
                <w:b/>
                <w:sz w:val="20"/>
                <w:szCs w:val="20"/>
              </w:rPr>
            </w:pPr>
            <w:r w:rsidRPr="00F8724D">
              <w:rPr>
                <w:rFonts w:ascii="Sylfaen" w:eastAsiaTheme="minorHAnsi" w:hAnsi="Sylfaen" w:cs="Sylfaen"/>
                <w:b/>
                <w:sz w:val="20"/>
                <w:szCs w:val="20"/>
              </w:rPr>
              <w:t>ადამიანის უფლებათა დაცვისა და სამოქალაქო</w:t>
            </w:r>
            <w:r w:rsidRPr="00F8724D">
              <w:rPr>
                <w:rFonts w:ascii="Sylfaen" w:eastAsiaTheme="minorHAnsi" w:hAnsi="Sylfaen" w:cs="Sylfaen"/>
                <w:b/>
                <w:sz w:val="20"/>
                <w:szCs w:val="20"/>
                <w:lang w:val="ka-GE"/>
              </w:rPr>
              <w:t xml:space="preserve"> </w:t>
            </w:r>
            <w:r w:rsidRPr="00F8724D">
              <w:rPr>
                <w:rFonts w:ascii="Sylfaen" w:eastAsiaTheme="minorHAnsi" w:hAnsi="Sylfaen" w:cs="Sylfaen"/>
                <w:b/>
                <w:sz w:val="20"/>
                <w:szCs w:val="20"/>
              </w:rPr>
              <w:t>ინტეგრაციის კომიტეტ</w:t>
            </w:r>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C53DFF">
            <w:pPr>
              <w:autoSpaceDE w:val="0"/>
              <w:autoSpaceDN w:val="0"/>
              <w:adjustRightInd w:val="0"/>
              <w:spacing w:after="0" w:line="240" w:lineRule="auto"/>
              <w:ind w:firstLine="411"/>
              <w:jc w:val="both"/>
              <w:rPr>
                <w:rFonts w:eastAsiaTheme="minorHAnsi"/>
                <w:sz w:val="24"/>
                <w:szCs w:val="24"/>
              </w:rPr>
            </w:pPr>
            <w:proofErr w:type="gramStart"/>
            <w:r w:rsidRPr="00777303">
              <w:rPr>
                <w:rFonts w:ascii="Sylfaen" w:eastAsiaTheme="minorHAnsi" w:hAnsi="Sylfaen" w:cs="Sylfaen"/>
                <w:sz w:val="24"/>
                <w:szCs w:val="24"/>
              </w:rPr>
              <w:t>შრომის</w:t>
            </w:r>
            <w:proofErr w:type="gramEnd"/>
            <w:r w:rsidRPr="00777303">
              <w:rPr>
                <w:rFonts w:eastAsiaTheme="minorHAnsi"/>
                <w:sz w:val="24"/>
                <w:szCs w:val="24"/>
              </w:rPr>
              <w:t xml:space="preserve"> </w:t>
            </w:r>
            <w:r w:rsidRPr="00777303">
              <w:rPr>
                <w:rFonts w:ascii="Sylfaen" w:eastAsiaTheme="minorHAnsi" w:hAnsi="Sylfaen" w:cs="Sylfaen"/>
                <w:sz w:val="24"/>
                <w:szCs w:val="24"/>
              </w:rPr>
              <w:t>კოდექსის</w:t>
            </w:r>
            <w:r w:rsidRPr="00777303">
              <w:rPr>
                <w:rFonts w:eastAsiaTheme="minorHAnsi"/>
                <w:sz w:val="24"/>
                <w:szCs w:val="24"/>
              </w:rPr>
              <w:t xml:space="preserve"> </w:t>
            </w:r>
            <w:r w:rsidRPr="00777303">
              <w:rPr>
                <w:rFonts w:ascii="Sylfaen" w:eastAsiaTheme="minorHAnsi" w:hAnsi="Sylfaen" w:cs="Sylfaen"/>
                <w:sz w:val="24"/>
                <w:szCs w:val="24"/>
              </w:rPr>
              <w:t>მე</w:t>
            </w:r>
            <w:r w:rsidRPr="00777303">
              <w:rPr>
                <w:rFonts w:eastAsiaTheme="minorHAnsi"/>
                <w:sz w:val="24"/>
                <w:szCs w:val="24"/>
              </w:rPr>
              <w:t xml:space="preserve">-2 </w:t>
            </w:r>
            <w:r w:rsidRPr="00777303">
              <w:rPr>
                <w:rFonts w:ascii="Sylfaen" w:eastAsiaTheme="minorHAnsi" w:hAnsi="Sylfaen" w:cs="Sylfaen"/>
                <w:sz w:val="24"/>
                <w:szCs w:val="24"/>
              </w:rPr>
              <w:t>მუხლის</w:t>
            </w:r>
            <w:r w:rsidRPr="00777303">
              <w:rPr>
                <w:rFonts w:eastAsiaTheme="minorHAnsi"/>
                <w:sz w:val="24"/>
                <w:szCs w:val="24"/>
              </w:rPr>
              <w:t xml:space="preserve"> </w:t>
            </w:r>
            <w:r w:rsidRPr="00777303">
              <w:rPr>
                <w:rFonts w:ascii="Sylfaen" w:eastAsiaTheme="minorHAnsi" w:hAnsi="Sylfaen" w:cs="Sylfaen"/>
                <w:sz w:val="24"/>
                <w:szCs w:val="24"/>
              </w:rPr>
              <w:t>მე</w:t>
            </w:r>
            <w:r w:rsidRPr="00777303">
              <w:rPr>
                <w:rFonts w:eastAsiaTheme="minorHAnsi"/>
                <w:sz w:val="24"/>
                <w:szCs w:val="24"/>
              </w:rPr>
              <w:t xml:space="preserve">-3 </w:t>
            </w:r>
            <w:r w:rsidRPr="00777303">
              <w:rPr>
                <w:rFonts w:ascii="Sylfaen" w:eastAsiaTheme="minorHAnsi" w:hAnsi="Sylfaen" w:cs="Sylfaen"/>
                <w:sz w:val="24"/>
                <w:szCs w:val="24"/>
              </w:rPr>
              <w:t>პუნქტში</w:t>
            </w:r>
            <w:r w:rsidRPr="00777303">
              <w:rPr>
                <w:rFonts w:eastAsiaTheme="minorHAnsi"/>
                <w:sz w:val="24"/>
                <w:szCs w:val="24"/>
              </w:rPr>
              <w:t xml:space="preserve">, </w:t>
            </w:r>
            <w:r w:rsidRPr="00777303">
              <w:rPr>
                <w:rFonts w:ascii="Sylfaen" w:eastAsiaTheme="minorHAnsi" w:hAnsi="Sylfaen" w:cs="Sylfaen"/>
                <w:sz w:val="24"/>
                <w:szCs w:val="24"/>
              </w:rPr>
              <w:t>არსებულთან</w:t>
            </w:r>
            <w:r>
              <w:rPr>
                <w:rFonts w:asciiTheme="minorHAnsi" w:eastAsiaTheme="minorHAnsi" w:hAnsiTheme="minorHAnsi"/>
                <w:sz w:val="24"/>
                <w:szCs w:val="24"/>
                <w:lang w:val="ka-GE"/>
              </w:rPr>
              <w:t xml:space="preserve"> </w:t>
            </w:r>
            <w:r w:rsidRPr="00777303">
              <w:rPr>
                <w:rFonts w:ascii="Sylfaen" w:eastAsiaTheme="minorHAnsi" w:hAnsi="Sylfaen" w:cs="Sylfaen"/>
                <w:sz w:val="24"/>
                <w:szCs w:val="24"/>
              </w:rPr>
              <w:t>ერთად</w:t>
            </w:r>
            <w:r w:rsidRPr="00777303">
              <w:rPr>
                <w:rFonts w:eastAsiaTheme="minorHAnsi"/>
                <w:sz w:val="24"/>
                <w:szCs w:val="24"/>
              </w:rPr>
              <w:t xml:space="preserve">, </w:t>
            </w:r>
            <w:r w:rsidRPr="00777303">
              <w:rPr>
                <w:rFonts w:ascii="Sylfaen" w:eastAsiaTheme="minorHAnsi" w:hAnsi="Sylfaen" w:cs="Sylfaen"/>
                <w:sz w:val="24"/>
                <w:szCs w:val="24"/>
              </w:rPr>
              <w:t>მიზანშეწონილია</w:t>
            </w:r>
            <w:r w:rsidRPr="00777303">
              <w:rPr>
                <w:rFonts w:eastAsiaTheme="minorHAnsi"/>
                <w:sz w:val="24"/>
                <w:szCs w:val="24"/>
              </w:rPr>
              <w:t xml:space="preserve"> </w:t>
            </w:r>
            <w:r w:rsidRPr="00777303">
              <w:rPr>
                <w:rFonts w:ascii="Sylfaen" w:eastAsiaTheme="minorHAnsi" w:hAnsi="Sylfaen" w:cs="Sylfaen"/>
                <w:sz w:val="24"/>
                <w:szCs w:val="24"/>
              </w:rPr>
              <w:t>დაემატოს</w:t>
            </w:r>
            <w:r w:rsidRPr="00777303">
              <w:rPr>
                <w:rFonts w:eastAsiaTheme="minorHAnsi"/>
                <w:sz w:val="24"/>
                <w:szCs w:val="24"/>
              </w:rPr>
              <w:t xml:space="preserve"> </w:t>
            </w:r>
            <w:r w:rsidRPr="00777303">
              <w:rPr>
                <w:rFonts w:ascii="Sylfaen" w:eastAsiaTheme="minorHAnsi" w:hAnsi="Sylfaen" w:cs="Sylfaen"/>
                <w:sz w:val="24"/>
                <w:szCs w:val="24"/>
              </w:rPr>
              <w:t>დისკრიმინაციის</w:t>
            </w:r>
            <w:r w:rsidRPr="00777303">
              <w:rPr>
                <w:rFonts w:eastAsiaTheme="minorHAnsi"/>
                <w:sz w:val="24"/>
                <w:szCs w:val="24"/>
              </w:rPr>
              <w:t xml:space="preserve"> </w:t>
            </w:r>
            <w:r w:rsidRPr="00777303">
              <w:rPr>
                <w:rFonts w:ascii="Sylfaen" w:eastAsiaTheme="minorHAnsi" w:hAnsi="Sylfaen" w:cs="Sylfaen"/>
                <w:sz w:val="24"/>
                <w:szCs w:val="24"/>
              </w:rPr>
              <w:t>შემდეგი</w:t>
            </w:r>
            <w:r w:rsidRPr="00777303">
              <w:rPr>
                <w:rFonts w:eastAsiaTheme="minorHAnsi"/>
                <w:sz w:val="24"/>
                <w:szCs w:val="24"/>
              </w:rPr>
              <w:t xml:space="preserve"> </w:t>
            </w:r>
            <w:r w:rsidRPr="00777303">
              <w:rPr>
                <w:rFonts w:ascii="Sylfaen" w:eastAsiaTheme="minorHAnsi" w:hAnsi="Sylfaen" w:cs="Sylfaen"/>
                <w:sz w:val="24"/>
                <w:szCs w:val="24"/>
              </w:rPr>
              <w:t>ნიშნები</w:t>
            </w:r>
            <w:r w:rsidRPr="00777303">
              <w:rPr>
                <w:rFonts w:eastAsiaTheme="minorHAnsi"/>
                <w:sz w:val="24"/>
                <w:szCs w:val="24"/>
              </w:rPr>
              <w:t>:</w:t>
            </w:r>
            <w:r>
              <w:rPr>
                <w:rFonts w:asciiTheme="minorHAnsi" w:eastAsiaTheme="minorHAnsi" w:hAnsiTheme="minorHAnsi"/>
                <w:sz w:val="24"/>
                <w:szCs w:val="24"/>
                <w:lang w:val="ka-GE"/>
              </w:rPr>
              <w:t xml:space="preserve"> </w:t>
            </w:r>
            <w:r w:rsidRPr="00777303">
              <w:rPr>
                <w:rFonts w:ascii="Sylfaen" w:eastAsiaTheme="minorHAnsi" w:hAnsi="Sylfaen" w:cs="Sylfaen"/>
                <w:sz w:val="24"/>
                <w:szCs w:val="24"/>
              </w:rPr>
              <w:t>ჯანმრთელობის</w:t>
            </w:r>
            <w:r w:rsidRPr="00777303">
              <w:rPr>
                <w:rFonts w:eastAsiaTheme="minorHAnsi"/>
                <w:sz w:val="24"/>
                <w:szCs w:val="24"/>
              </w:rPr>
              <w:t xml:space="preserve"> </w:t>
            </w:r>
            <w:r w:rsidRPr="00777303">
              <w:rPr>
                <w:rFonts w:ascii="Sylfaen" w:eastAsiaTheme="minorHAnsi" w:hAnsi="Sylfaen" w:cs="Sylfaen"/>
                <w:sz w:val="24"/>
                <w:szCs w:val="24"/>
              </w:rPr>
              <w:t>მდგომარეობა</w:t>
            </w:r>
            <w:r w:rsidRPr="00777303">
              <w:rPr>
                <w:rFonts w:eastAsiaTheme="minorHAnsi"/>
                <w:sz w:val="24"/>
                <w:szCs w:val="24"/>
              </w:rPr>
              <w:t xml:space="preserve">, </w:t>
            </w:r>
            <w:r w:rsidRPr="00777303">
              <w:rPr>
                <w:rFonts w:ascii="Sylfaen" w:eastAsiaTheme="minorHAnsi" w:hAnsi="Sylfaen" w:cs="Sylfaen"/>
                <w:sz w:val="24"/>
                <w:szCs w:val="24"/>
              </w:rPr>
              <w:t>რელიგია</w:t>
            </w:r>
            <w:r w:rsidRPr="00777303">
              <w:rPr>
                <w:rFonts w:eastAsiaTheme="minorHAnsi"/>
                <w:sz w:val="24"/>
                <w:szCs w:val="24"/>
              </w:rPr>
              <w:t xml:space="preserve"> </w:t>
            </w:r>
            <w:r w:rsidRPr="00777303">
              <w:rPr>
                <w:rFonts w:ascii="Sylfaen" w:eastAsiaTheme="minorHAnsi" w:hAnsi="Sylfaen" w:cs="Sylfaen"/>
                <w:sz w:val="24"/>
                <w:szCs w:val="24"/>
              </w:rPr>
              <w:t>ან</w:t>
            </w:r>
            <w:r w:rsidRPr="00777303">
              <w:rPr>
                <w:rFonts w:eastAsiaTheme="minorHAnsi"/>
                <w:sz w:val="24"/>
                <w:szCs w:val="24"/>
              </w:rPr>
              <w:t xml:space="preserve"> </w:t>
            </w:r>
            <w:r w:rsidRPr="00777303">
              <w:rPr>
                <w:rFonts w:ascii="Sylfaen" w:eastAsiaTheme="minorHAnsi" w:hAnsi="Sylfaen" w:cs="Sylfaen"/>
                <w:sz w:val="24"/>
                <w:szCs w:val="24"/>
              </w:rPr>
              <w:t>რწმენა</w:t>
            </w:r>
            <w:r w:rsidRPr="00777303">
              <w:rPr>
                <w:rFonts w:eastAsiaTheme="minorHAnsi"/>
                <w:sz w:val="24"/>
                <w:szCs w:val="24"/>
              </w:rPr>
              <w:t xml:space="preserve">, </w:t>
            </w:r>
            <w:r w:rsidRPr="00777303">
              <w:rPr>
                <w:rFonts w:ascii="Sylfaen" w:eastAsiaTheme="minorHAnsi" w:hAnsi="Sylfaen" w:cs="Sylfaen"/>
                <w:sz w:val="24"/>
                <w:szCs w:val="24"/>
              </w:rPr>
              <w:t>გარეგნობა</w:t>
            </w:r>
            <w:r w:rsidRPr="00777303">
              <w:rPr>
                <w:rFonts w:eastAsiaTheme="minorHAnsi"/>
                <w:sz w:val="24"/>
                <w:szCs w:val="24"/>
              </w:rPr>
              <w:t xml:space="preserve">, </w:t>
            </w:r>
            <w:r w:rsidRPr="00777303">
              <w:rPr>
                <w:rFonts w:ascii="Sylfaen" w:eastAsiaTheme="minorHAnsi" w:hAnsi="Sylfaen" w:cs="Sylfaen"/>
                <w:sz w:val="24"/>
                <w:szCs w:val="24"/>
              </w:rPr>
              <w:t>ორსულობა</w:t>
            </w:r>
            <w:r w:rsidRPr="00777303">
              <w:rPr>
                <w:rFonts w:eastAsiaTheme="minorHAnsi"/>
                <w:sz w:val="24"/>
                <w:szCs w:val="24"/>
              </w:rPr>
              <w:t>,</w:t>
            </w:r>
            <w:r>
              <w:rPr>
                <w:rFonts w:asciiTheme="minorHAnsi" w:eastAsiaTheme="minorHAnsi" w:hAnsiTheme="minorHAnsi"/>
                <w:sz w:val="24"/>
                <w:szCs w:val="24"/>
                <w:lang w:val="ka-GE"/>
              </w:rPr>
              <w:t xml:space="preserve"> </w:t>
            </w:r>
            <w:r w:rsidRPr="00777303">
              <w:rPr>
                <w:rFonts w:ascii="Sylfaen" w:eastAsiaTheme="minorHAnsi" w:hAnsi="Sylfaen" w:cs="Sylfaen"/>
                <w:sz w:val="24"/>
                <w:szCs w:val="24"/>
              </w:rPr>
              <w:t>და</w:t>
            </w:r>
            <w:r w:rsidRPr="00777303">
              <w:rPr>
                <w:rFonts w:eastAsiaTheme="minorHAnsi"/>
                <w:sz w:val="24"/>
                <w:szCs w:val="24"/>
              </w:rPr>
              <w:t xml:space="preserve"> </w:t>
            </w:r>
            <w:r w:rsidRPr="00777303">
              <w:rPr>
                <w:rFonts w:ascii="Sylfaen" w:eastAsiaTheme="minorHAnsi" w:hAnsi="Sylfaen" w:cs="Sylfaen"/>
                <w:sz w:val="24"/>
                <w:szCs w:val="24"/>
              </w:rPr>
              <w:t>დედობა</w:t>
            </w:r>
            <w:r w:rsidRPr="00777303">
              <w:rPr>
                <w:rFonts w:eastAsiaTheme="minorHAnsi"/>
                <w:sz w:val="24"/>
                <w:szCs w:val="24"/>
              </w:rPr>
              <w:t xml:space="preserve">. </w:t>
            </w:r>
            <w:r w:rsidRPr="00777303">
              <w:rPr>
                <w:rFonts w:ascii="Sylfaen" w:eastAsiaTheme="minorHAnsi" w:hAnsi="Sylfaen" w:cs="Sylfaen"/>
                <w:sz w:val="24"/>
                <w:szCs w:val="24"/>
              </w:rPr>
              <w:t>აქვე</w:t>
            </w:r>
            <w:r w:rsidRPr="00777303">
              <w:rPr>
                <w:rFonts w:eastAsiaTheme="minorHAnsi"/>
                <w:sz w:val="24"/>
                <w:szCs w:val="24"/>
              </w:rPr>
              <w:t xml:space="preserve"> </w:t>
            </w:r>
            <w:r w:rsidRPr="00777303">
              <w:rPr>
                <w:rFonts w:ascii="Sylfaen" w:eastAsiaTheme="minorHAnsi" w:hAnsi="Sylfaen" w:cs="Sylfaen"/>
                <w:sz w:val="24"/>
                <w:szCs w:val="24"/>
              </w:rPr>
              <w:t>მნიშვნელოვანია</w:t>
            </w:r>
            <w:r w:rsidRPr="00777303">
              <w:rPr>
                <w:rFonts w:eastAsiaTheme="minorHAnsi"/>
                <w:sz w:val="24"/>
                <w:szCs w:val="24"/>
              </w:rPr>
              <w:t xml:space="preserve">, </w:t>
            </w:r>
            <w:r w:rsidRPr="00777303">
              <w:rPr>
                <w:rFonts w:ascii="Sylfaen" w:eastAsiaTheme="minorHAnsi" w:hAnsi="Sylfaen" w:cs="Sylfaen"/>
                <w:sz w:val="24"/>
                <w:szCs w:val="24"/>
              </w:rPr>
              <w:t>ნორმა</w:t>
            </w:r>
            <w:r w:rsidRPr="00777303">
              <w:rPr>
                <w:rFonts w:eastAsiaTheme="minorHAnsi"/>
                <w:sz w:val="24"/>
                <w:szCs w:val="24"/>
              </w:rPr>
              <w:t xml:space="preserve"> </w:t>
            </w:r>
            <w:r w:rsidRPr="00777303">
              <w:rPr>
                <w:rFonts w:ascii="Sylfaen" w:eastAsiaTheme="minorHAnsi" w:hAnsi="Sylfaen" w:cs="Sylfaen"/>
                <w:sz w:val="24"/>
                <w:szCs w:val="24"/>
              </w:rPr>
              <w:t>ჩ</w:t>
            </w:r>
            <w:r>
              <w:rPr>
                <w:rFonts w:ascii="Sylfaen" w:eastAsiaTheme="minorHAnsi" w:hAnsi="Sylfaen" w:cs="Sylfaen"/>
                <w:sz w:val="24"/>
                <w:szCs w:val="24"/>
                <w:lang w:val="ka-GE"/>
              </w:rPr>
              <w:t>ა</w:t>
            </w:r>
            <w:r w:rsidRPr="00777303">
              <w:rPr>
                <w:rFonts w:ascii="Sylfaen" w:eastAsiaTheme="minorHAnsi" w:hAnsi="Sylfaen" w:cs="Sylfaen"/>
                <w:sz w:val="24"/>
                <w:szCs w:val="24"/>
              </w:rPr>
              <w:t>მოყალიბდეს</w:t>
            </w:r>
            <w:r w:rsidRPr="00777303">
              <w:rPr>
                <w:rFonts w:eastAsiaTheme="minorHAnsi"/>
                <w:sz w:val="24"/>
                <w:szCs w:val="24"/>
              </w:rPr>
              <w:t xml:space="preserve"> </w:t>
            </w:r>
            <w:r w:rsidRPr="00777303">
              <w:rPr>
                <w:rFonts w:ascii="Sylfaen" w:eastAsiaTheme="minorHAnsi" w:hAnsi="Sylfaen" w:cs="Sylfaen"/>
                <w:sz w:val="24"/>
                <w:szCs w:val="24"/>
              </w:rPr>
              <w:t>იმგვარად</w:t>
            </w:r>
            <w:r w:rsidRPr="00777303">
              <w:rPr>
                <w:rFonts w:eastAsiaTheme="minorHAnsi"/>
                <w:sz w:val="24"/>
                <w:szCs w:val="24"/>
              </w:rPr>
              <w:t xml:space="preserve">, </w:t>
            </w:r>
            <w:r w:rsidRPr="00777303">
              <w:rPr>
                <w:rFonts w:ascii="Sylfaen" w:eastAsiaTheme="minorHAnsi" w:hAnsi="Sylfaen" w:cs="Sylfaen"/>
                <w:sz w:val="24"/>
                <w:szCs w:val="24"/>
              </w:rPr>
              <w:t>რომ</w:t>
            </w:r>
            <w:r>
              <w:rPr>
                <w:rFonts w:asciiTheme="minorHAnsi" w:eastAsiaTheme="minorHAnsi" w:hAnsiTheme="minorHAnsi"/>
                <w:sz w:val="24"/>
                <w:szCs w:val="24"/>
                <w:lang w:val="ka-GE"/>
              </w:rPr>
              <w:t xml:space="preserve"> </w:t>
            </w:r>
            <w:r w:rsidRPr="00777303">
              <w:rPr>
                <w:rFonts w:ascii="Sylfaen" w:eastAsiaTheme="minorHAnsi" w:hAnsi="Sylfaen" w:cs="Sylfaen"/>
                <w:sz w:val="24"/>
                <w:szCs w:val="24"/>
              </w:rPr>
              <w:t>აღნიშნული</w:t>
            </w:r>
            <w:r w:rsidRPr="00777303">
              <w:rPr>
                <w:rFonts w:eastAsiaTheme="minorHAnsi"/>
                <w:sz w:val="24"/>
                <w:szCs w:val="24"/>
              </w:rPr>
              <w:t xml:space="preserve"> </w:t>
            </w:r>
            <w:r w:rsidRPr="00777303">
              <w:rPr>
                <w:rFonts w:ascii="Sylfaen" w:eastAsiaTheme="minorHAnsi" w:hAnsi="Sylfaen" w:cs="Sylfaen"/>
                <w:sz w:val="24"/>
                <w:szCs w:val="24"/>
              </w:rPr>
              <w:t>ნიშნების</w:t>
            </w:r>
            <w:r w:rsidRPr="00777303">
              <w:rPr>
                <w:rFonts w:eastAsiaTheme="minorHAnsi"/>
                <w:sz w:val="24"/>
                <w:szCs w:val="24"/>
              </w:rPr>
              <w:t xml:space="preserve"> </w:t>
            </w:r>
            <w:r w:rsidRPr="00777303">
              <w:rPr>
                <w:rFonts w:ascii="Sylfaen" w:eastAsiaTheme="minorHAnsi" w:hAnsi="Sylfaen" w:cs="Sylfaen"/>
                <w:sz w:val="24"/>
                <w:szCs w:val="24"/>
              </w:rPr>
              <w:t>ჩამონათვალი</w:t>
            </w:r>
            <w:r w:rsidRPr="00777303">
              <w:rPr>
                <w:rFonts w:eastAsiaTheme="minorHAnsi"/>
                <w:sz w:val="24"/>
                <w:szCs w:val="24"/>
              </w:rPr>
              <w:t xml:space="preserve"> </w:t>
            </w:r>
            <w:r w:rsidRPr="00777303">
              <w:rPr>
                <w:rFonts w:ascii="Sylfaen" w:eastAsiaTheme="minorHAnsi" w:hAnsi="Sylfaen" w:cs="Sylfaen"/>
                <w:sz w:val="24"/>
                <w:szCs w:val="24"/>
              </w:rPr>
              <w:t>არ</w:t>
            </w:r>
            <w:r w:rsidRPr="00777303">
              <w:rPr>
                <w:rFonts w:eastAsiaTheme="minorHAnsi"/>
                <w:sz w:val="24"/>
                <w:szCs w:val="24"/>
              </w:rPr>
              <w:t xml:space="preserve"> </w:t>
            </w:r>
            <w:r w:rsidRPr="00777303">
              <w:rPr>
                <w:rFonts w:ascii="Sylfaen" w:eastAsiaTheme="minorHAnsi" w:hAnsi="Sylfaen" w:cs="Sylfaen"/>
                <w:sz w:val="24"/>
                <w:szCs w:val="24"/>
              </w:rPr>
              <w:t>იყოს</w:t>
            </w:r>
            <w:r w:rsidRPr="00777303">
              <w:rPr>
                <w:rFonts w:eastAsiaTheme="minorHAnsi"/>
                <w:sz w:val="24"/>
                <w:szCs w:val="24"/>
              </w:rPr>
              <w:t xml:space="preserve"> </w:t>
            </w:r>
            <w:r w:rsidRPr="00777303">
              <w:rPr>
                <w:rFonts w:ascii="Sylfaen" w:eastAsiaTheme="minorHAnsi" w:hAnsi="Sylfaen" w:cs="Sylfaen"/>
                <w:sz w:val="24"/>
                <w:szCs w:val="24"/>
              </w:rPr>
              <w:t>ამომწურავი</w:t>
            </w:r>
            <w:r w:rsidRPr="00777303">
              <w:rPr>
                <w:rFonts w:eastAsiaTheme="minorHAnsi"/>
                <w:sz w:val="24"/>
                <w:szCs w:val="24"/>
              </w:rPr>
              <w:t xml:space="preserve"> </w:t>
            </w:r>
            <w:r w:rsidRPr="00777303">
              <w:rPr>
                <w:rFonts w:ascii="Sylfaen" w:eastAsiaTheme="minorHAnsi" w:hAnsi="Sylfaen" w:cs="Sylfaen"/>
                <w:sz w:val="24"/>
                <w:szCs w:val="24"/>
              </w:rPr>
              <w:t>და</w:t>
            </w:r>
            <w:r w:rsidRPr="00777303">
              <w:rPr>
                <w:rFonts w:eastAsiaTheme="minorHAnsi"/>
                <w:sz w:val="24"/>
                <w:szCs w:val="24"/>
              </w:rPr>
              <w:t xml:space="preserve"> </w:t>
            </w:r>
            <w:r w:rsidRPr="00777303">
              <w:rPr>
                <w:rFonts w:ascii="Sylfaen" w:eastAsiaTheme="minorHAnsi" w:hAnsi="Sylfaen" w:cs="Sylfaen"/>
                <w:sz w:val="24"/>
                <w:szCs w:val="24"/>
              </w:rPr>
              <w:t>მისი</w:t>
            </w:r>
            <w:r>
              <w:rPr>
                <w:rFonts w:asciiTheme="minorHAnsi" w:eastAsiaTheme="minorHAnsi" w:hAnsiTheme="minorHAnsi"/>
                <w:sz w:val="24"/>
                <w:szCs w:val="24"/>
                <w:lang w:val="ka-GE"/>
              </w:rPr>
              <w:t xml:space="preserve"> </w:t>
            </w:r>
            <w:r w:rsidRPr="00777303">
              <w:rPr>
                <w:rFonts w:ascii="Sylfaen" w:eastAsiaTheme="minorHAnsi" w:hAnsi="Sylfaen" w:cs="Sylfaen"/>
                <w:sz w:val="24"/>
                <w:szCs w:val="24"/>
              </w:rPr>
              <w:t>ფორმულირება</w:t>
            </w:r>
            <w:r w:rsidRPr="00777303">
              <w:rPr>
                <w:rFonts w:eastAsiaTheme="minorHAnsi"/>
                <w:sz w:val="24"/>
                <w:szCs w:val="24"/>
              </w:rPr>
              <w:t xml:space="preserve"> </w:t>
            </w:r>
            <w:r w:rsidRPr="00777303">
              <w:rPr>
                <w:rFonts w:ascii="Sylfaen" w:eastAsiaTheme="minorHAnsi" w:hAnsi="Sylfaen" w:cs="Sylfaen"/>
                <w:sz w:val="24"/>
                <w:szCs w:val="24"/>
              </w:rPr>
              <w:t>მოხდეს</w:t>
            </w:r>
            <w:r w:rsidRPr="00777303">
              <w:rPr>
                <w:rFonts w:eastAsiaTheme="minorHAnsi"/>
                <w:sz w:val="24"/>
                <w:szCs w:val="24"/>
              </w:rPr>
              <w:t xml:space="preserve"> </w:t>
            </w:r>
            <w:r w:rsidRPr="00777303">
              <w:rPr>
                <w:rFonts w:eastAsiaTheme="minorHAnsi" w:cs="Calibri"/>
                <w:sz w:val="24"/>
                <w:szCs w:val="24"/>
              </w:rPr>
              <w:t>„</w:t>
            </w:r>
            <w:r w:rsidRPr="00777303">
              <w:rPr>
                <w:rFonts w:ascii="Sylfaen" w:eastAsiaTheme="minorHAnsi" w:hAnsi="Sylfaen" w:cs="Sylfaen"/>
                <w:sz w:val="24"/>
                <w:szCs w:val="24"/>
              </w:rPr>
              <w:t>დისკრიმინაციის</w:t>
            </w:r>
            <w:r w:rsidRPr="00777303">
              <w:rPr>
                <w:rFonts w:eastAsiaTheme="minorHAnsi"/>
                <w:sz w:val="24"/>
                <w:szCs w:val="24"/>
              </w:rPr>
              <w:t xml:space="preserve"> </w:t>
            </w:r>
            <w:r w:rsidRPr="00777303">
              <w:rPr>
                <w:rFonts w:ascii="Sylfaen" w:eastAsiaTheme="minorHAnsi" w:hAnsi="Sylfaen" w:cs="Sylfaen"/>
                <w:sz w:val="24"/>
                <w:szCs w:val="24"/>
              </w:rPr>
              <w:t>ყველა</w:t>
            </w:r>
            <w:r w:rsidRPr="00777303">
              <w:rPr>
                <w:rFonts w:eastAsiaTheme="minorHAnsi"/>
                <w:sz w:val="24"/>
                <w:szCs w:val="24"/>
              </w:rPr>
              <w:t xml:space="preserve"> </w:t>
            </w:r>
            <w:r w:rsidRPr="00777303">
              <w:rPr>
                <w:rFonts w:ascii="Sylfaen" w:eastAsiaTheme="minorHAnsi" w:hAnsi="Sylfaen" w:cs="Sylfaen"/>
                <w:sz w:val="24"/>
                <w:szCs w:val="24"/>
              </w:rPr>
              <w:t>ფორმის</w:t>
            </w:r>
            <w:r w:rsidRPr="00777303">
              <w:rPr>
                <w:rFonts w:eastAsiaTheme="minorHAnsi"/>
                <w:sz w:val="24"/>
                <w:szCs w:val="24"/>
              </w:rPr>
              <w:t xml:space="preserve"> </w:t>
            </w:r>
            <w:r w:rsidRPr="00777303">
              <w:rPr>
                <w:rFonts w:ascii="Sylfaen" w:eastAsiaTheme="minorHAnsi" w:hAnsi="Sylfaen" w:cs="Sylfaen"/>
                <w:sz w:val="24"/>
                <w:szCs w:val="24"/>
              </w:rPr>
              <w:t>აღმოფხვრის</w:t>
            </w:r>
            <w:r>
              <w:rPr>
                <w:rFonts w:asciiTheme="minorHAnsi" w:eastAsiaTheme="minorHAnsi" w:hAnsiTheme="minorHAnsi"/>
                <w:sz w:val="24"/>
                <w:szCs w:val="24"/>
                <w:lang w:val="ka-GE"/>
              </w:rPr>
              <w:t xml:space="preserve"> </w:t>
            </w:r>
            <w:r w:rsidRPr="00777303">
              <w:rPr>
                <w:rFonts w:ascii="Sylfaen" w:eastAsiaTheme="minorHAnsi" w:hAnsi="Sylfaen" w:cs="Sylfaen"/>
                <w:sz w:val="24"/>
                <w:szCs w:val="24"/>
              </w:rPr>
              <w:t>შესახებ</w:t>
            </w:r>
            <w:r w:rsidRPr="00777303">
              <w:rPr>
                <w:rFonts w:eastAsiaTheme="minorHAnsi" w:cs="Calibri"/>
                <w:sz w:val="24"/>
                <w:szCs w:val="24"/>
              </w:rPr>
              <w:t>“</w:t>
            </w:r>
            <w:r w:rsidRPr="00777303">
              <w:rPr>
                <w:rFonts w:eastAsiaTheme="minorHAnsi"/>
                <w:sz w:val="24"/>
                <w:szCs w:val="24"/>
              </w:rPr>
              <w:t xml:space="preserve"> </w:t>
            </w:r>
            <w:r w:rsidRPr="00777303">
              <w:rPr>
                <w:rFonts w:ascii="Sylfaen" w:eastAsiaTheme="minorHAnsi" w:hAnsi="Sylfaen" w:cs="Sylfaen"/>
                <w:sz w:val="24"/>
                <w:szCs w:val="24"/>
              </w:rPr>
              <w:t>კანონის</w:t>
            </w:r>
            <w:r w:rsidRPr="00777303">
              <w:rPr>
                <w:rFonts w:eastAsiaTheme="minorHAnsi"/>
                <w:sz w:val="24"/>
                <w:szCs w:val="24"/>
              </w:rPr>
              <w:t xml:space="preserve"> </w:t>
            </w:r>
            <w:r w:rsidRPr="00777303">
              <w:rPr>
                <w:rFonts w:ascii="Sylfaen" w:eastAsiaTheme="minorHAnsi" w:hAnsi="Sylfaen" w:cs="Sylfaen"/>
                <w:sz w:val="24"/>
                <w:szCs w:val="24"/>
              </w:rPr>
              <w:t>პირველი</w:t>
            </w:r>
            <w:r w:rsidRPr="00777303">
              <w:rPr>
                <w:rFonts w:eastAsiaTheme="minorHAnsi"/>
                <w:sz w:val="24"/>
                <w:szCs w:val="24"/>
              </w:rPr>
              <w:t xml:space="preserve"> </w:t>
            </w:r>
            <w:r w:rsidRPr="00777303">
              <w:rPr>
                <w:rFonts w:ascii="Sylfaen" w:eastAsiaTheme="minorHAnsi" w:hAnsi="Sylfaen" w:cs="Sylfaen"/>
                <w:sz w:val="24"/>
                <w:szCs w:val="24"/>
              </w:rPr>
              <w:t>მუხლის</w:t>
            </w:r>
            <w:r w:rsidRPr="00777303">
              <w:rPr>
                <w:rFonts w:eastAsiaTheme="minorHAnsi"/>
                <w:sz w:val="24"/>
                <w:szCs w:val="24"/>
              </w:rPr>
              <w:t xml:space="preserve"> </w:t>
            </w:r>
            <w:r w:rsidRPr="00777303">
              <w:rPr>
                <w:rFonts w:ascii="Sylfaen" w:eastAsiaTheme="minorHAnsi" w:hAnsi="Sylfaen" w:cs="Sylfaen"/>
                <w:sz w:val="24"/>
                <w:szCs w:val="24"/>
              </w:rPr>
              <w:t>მსგავსად</w:t>
            </w:r>
            <w:r w:rsidRPr="00777303">
              <w:rPr>
                <w:rFonts w:eastAsiaTheme="minorHAnsi"/>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777303" w:rsidRPr="00B6609C" w:rsidRDefault="00273FDD" w:rsidP="00C53DFF">
            <w:pPr>
              <w:tabs>
                <w:tab w:val="left" w:pos="147"/>
              </w:tabs>
              <w:spacing w:after="0" w:line="240" w:lineRule="auto"/>
              <w:jc w:val="both"/>
              <w:rPr>
                <w:rFonts w:ascii="Sylfaen" w:hAnsi="Sylfaen"/>
                <w:b/>
                <w:color w:val="000000"/>
                <w:lang w:val="ka-GE"/>
              </w:rPr>
            </w:pPr>
            <w:r w:rsidRPr="00B6609C">
              <w:rPr>
                <w:rFonts w:ascii="Sylfaen" w:hAnsi="Sylfaen"/>
                <w:b/>
                <w:color w:val="000000"/>
                <w:lang w:val="ka-GE"/>
              </w:rPr>
              <w:t>ნაწილობრივ გათვალისწინებულია იხ. პროექტი</w:t>
            </w:r>
          </w:p>
        </w:tc>
      </w:tr>
      <w:tr w:rsidR="00777303"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C53DFF">
            <w:pPr>
              <w:spacing w:after="0" w:line="240" w:lineRule="auto"/>
              <w:jc w:val="both"/>
              <w:rPr>
                <w:rFonts w:ascii="Sylfaen" w:hAnsi="Sylfaen"/>
                <w:b/>
                <w:color w:val="000000"/>
                <w:sz w:val="24"/>
                <w:szCs w:val="24"/>
                <w:lang w:val="ka-GE"/>
              </w:rPr>
            </w:pPr>
            <w:r>
              <w:rPr>
                <w:rFonts w:ascii="Sylfaen" w:hAnsi="Sylfaen"/>
                <w:b/>
                <w:color w:val="000000"/>
                <w:sz w:val="24"/>
                <w:szCs w:val="24"/>
                <w:lang w:val="ka-GE"/>
              </w:rPr>
              <w:t>9</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C53DFF">
            <w:pPr>
              <w:autoSpaceDE w:val="0"/>
              <w:autoSpaceDN w:val="0"/>
              <w:adjustRightInd w:val="0"/>
              <w:spacing w:after="0" w:line="240" w:lineRule="auto"/>
              <w:rPr>
                <w:rFonts w:ascii="Sylfaen" w:eastAsiaTheme="minorHAnsi" w:hAnsi="Sylfaen" w:cs="Sylfaen"/>
                <w:b/>
                <w:sz w:val="20"/>
                <w:szCs w:val="20"/>
              </w:rPr>
            </w:pPr>
            <w:r w:rsidRPr="00F8724D">
              <w:rPr>
                <w:rFonts w:ascii="Sylfaen" w:eastAsiaTheme="minorHAnsi" w:hAnsi="Sylfaen" w:cs="Sylfaen"/>
                <w:b/>
                <w:sz w:val="20"/>
                <w:szCs w:val="20"/>
              </w:rPr>
              <w:t>ადამიანის უფლებათა დაცვისა და სამოქალაქო</w:t>
            </w:r>
            <w:r w:rsidRPr="00F8724D">
              <w:rPr>
                <w:rFonts w:ascii="Sylfaen" w:eastAsiaTheme="minorHAnsi" w:hAnsi="Sylfaen" w:cs="Sylfaen"/>
                <w:b/>
                <w:sz w:val="20"/>
                <w:szCs w:val="20"/>
                <w:lang w:val="ka-GE"/>
              </w:rPr>
              <w:t xml:space="preserve"> </w:t>
            </w:r>
            <w:r w:rsidRPr="00F8724D">
              <w:rPr>
                <w:rFonts w:ascii="Sylfaen" w:eastAsiaTheme="minorHAnsi" w:hAnsi="Sylfaen" w:cs="Sylfaen"/>
                <w:b/>
                <w:sz w:val="20"/>
                <w:szCs w:val="20"/>
              </w:rPr>
              <w:t>ინტეგრაციის კომიტეტ</w:t>
            </w:r>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C53DFF">
            <w:pPr>
              <w:autoSpaceDE w:val="0"/>
              <w:autoSpaceDN w:val="0"/>
              <w:adjustRightInd w:val="0"/>
              <w:spacing w:after="0" w:line="240" w:lineRule="auto"/>
              <w:jc w:val="both"/>
              <w:rPr>
                <w:rFonts w:ascii="Sylfaen,Bold" w:eastAsiaTheme="minorHAnsi" w:hAnsi="Sylfaen,Bold" w:cs="Sylfaen,Bold"/>
                <w:bCs/>
                <w:sz w:val="24"/>
                <w:szCs w:val="24"/>
              </w:rPr>
            </w:pPr>
            <w:r w:rsidRPr="00777303">
              <w:rPr>
                <w:rFonts w:ascii="Sylfaen" w:eastAsiaTheme="minorHAnsi" w:hAnsi="Sylfaen" w:cs="Sylfaen"/>
                <w:bCs/>
                <w:sz w:val="24"/>
                <w:szCs w:val="24"/>
              </w:rPr>
              <w:t>შრომის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ანაზღაურებისას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არათანაბარი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მოპყრობის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აღმოფხვრის</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მიზნით</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შრომის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კოდექსის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-2 </w:t>
            </w:r>
            <w:r w:rsidRPr="00777303">
              <w:rPr>
                <w:rFonts w:ascii="Sylfaen" w:eastAsiaTheme="minorHAnsi" w:hAnsi="Sylfaen" w:cs="Sylfaen"/>
                <w:bCs/>
                <w:sz w:val="24"/>
                <w:szCs w:val="24"/>
              </w:rPr>
              <w:t>მუხლს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დაემატოს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-8 </w:t>
            </w:r>
            <w:r w:rsidRPr="00777303">
              <w:rPr>
                <w:rFonts w:ascii="Sylfaen" w:eastAsiaTheme="minorHAnsi" w:hAnsi="Sylfaen" w:cs="Sylfaen"/>
                <w:bCs/>
                <w:sz w:val="24"/>
                <w:szCs w:val="24"/>
              </w:rPr>
              <w:t>ნაწილი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რომლის</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თანახმადაც</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დასაქმებულს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უფლება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აქვს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თანაბარი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ან</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არსებითად</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მსგავსი</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ღირებულების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შრომისთვის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მიიღოს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შრომის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თანაბარი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ანაზღაურება</w:t>
            </w:r>
            <w:r w:rsidRPr="00777303">
              <w:rPr>
                <w:rFonts w:ascii="Sylfaen,Bold" w:eastAsiaTheme="minorHAnsi" w:hAnsi="Sylfaen,Bold" w:cs="Sylfaen,Bold"/>
                <w:bCs/>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777303" w:rsidRPr="00B6609C" w:rsidRDefault="008F5563" w:rsidP="00C53DFF">
            <w:pPr>
              <w:pStyle w:val="ListParagraph"/>
              <w:tabs>
                <w:tab w:val="left" w:pos="147"/>
              </w:tabs>
              <w:spacing w:after="0" w:line="240" w:lineRule="auto"/>
              <w:ind w:left="5"/>
              <w:jc w:val="both"/>
              <w:rPr>
                <w:rFonts w:ascii="Sylfaen" w:hAnsi="Sylfaen"/>
                <w:color w:val="000000"/>
                <w:lang w:val="ka-GE"/>
              </w:rPr>
            </w:pPr>
            <w:r w:rsidRPr="00B6609C">
              <w:rPr>
                <w:rFonts w:ascii="Sylfaen" w:hAnsi="Sylfaen"/>
                <w:color w:val="000000"/>
                <w:lang w:val="ka-GE"/>
              </w:rPr>
              <w:t>აღნიშნული ვალდებულების შესრულების ვადად განსაზღვრულია 2018 წ. შესაბამისად აღნიშნული დირექტივიდან გამომდინარე ვალდებულებები კანონპროექტის სახით კომპლექსურად წარედგინება პარლამენტს მიმდინარე წელს.</w:t>
            </w:r>
          </w:p>
        </w:tc>
      </w:tr>
      <w:tr w:rsidR="00777303"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C53DFF">
            <w:pPr>
              <w:spacing w:after="0" w:line="240" w:lineRule="auto"/>
              <w:jc w:val="both"/>
              <w:rPr>
                <w:rFonts w:ascii="Sylfaen" w:hAnsi="Sylfaen"/>
                <w:b/>
                <w:color w:val="000000"/>
                <w:lang w:val="ka-GE"/>
              </w:rPr>
            </w:pPr>
            <w:r w:rsidRPr="00E11B89">
              <w:rPr>
                <w:rFonts w:ascii="Sylfaen" w:hAnsi="Sylfaen"/>
                <w:b/>
                <w:color w:val="000000"/>
                <w:lang w:val="ka-GE"/>
              </w:rPr>
              <w:t>10</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C53DFF">
            <w:pPr>
              <w:autoSpaceDE w:val="0"/>
              <w:autoSpaceDN w:val="0"/>
              <w:adjustRightInd w:val="0"/>
              <w:spacing w:after="0" w:line="240" w:lineRule="auto"/>
              <w:rPr>
                <w:rFonts w:ascii="Sylfaen" w:eastAsiaTheme="minorHAnsi" w:hAnsi="Sylfaen" w:cs="Sylfaen"/>
                <w:b/>
                <w:sz w:val="20"/>
                <w:szCs w:val="20"/>
              </w:rPr>
            </w:pPr>
            <w:r w:rsidRPr="00F8724D">
              <w:rPr>
                <w:rFonts w:ascii="Sylfaen" w:eastAsiaTheme="minorHAnsi" w:hAnsi="Sylfaen" w:cs="Sylfaen"/>
                <w:b/>
                <w:sz w:val="20"/>
                <w:szCs w:val="20"/>
              </w:rPr>
              <w:t>ადამიანის უფლებათა დაცვისა და სამოქალაქო</w:t>
            </w:r>
            <w:r w:rsidRPr="00F8724D">
              <w:rPr>
                <w:rFonts w:ascii="Sylfaen" w:eastAsiaTheme="minorHAnsi" w:hAnsi="Sylfaen" w:cs="Sylfaen"/>
                <w:b/>
                <w:sz w:val="20"/>
                <w:szCs w:val="20"/>
                <w:lang w:val="ka-GE"/>
              </w:rPr>
              <w:t xml:space="preserve"> </w:t>
            </w:r>
            <w:r w:rsidRPr="00F8724D">
              <w:rPr>
                <w:rFonts w:ascii="Sylfaen" w:eastAsiaTheme="minorHAnsi" w:hAnsi="Sylfaen" w:cs="Sylfaen"/>
                <w:b/>
                <w:sz w:val="20"/>
                <w:szCs w:val="20"/>
              </w:rPr>
              <w:lastRenderedPageBreak/>
              <w:t>ინტეგრაციის კომიტეტ</w:t>
            </w:r>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C53DFF">
            <w:pPr>
              <w:autoSpaceDE w:val="0"/>
              <w:autoSpaceDN w:val="0"/>
              <w:adjustRightInd w:val="0"/>
              <w:spacing w:after="0" w:line="240" w:lineRule="auto"/>
              <w:jc w:val="both"/>
              <w:rPr>
                <w:rFonts w:ascii="Sylfaen,Bold" w:eastAsiaTheme="minorHAnsi" w:hAnsi="Sylfaen,Bold" w:cs="Sylfaen,Bold"/>
                <w:bCs/>
                <w:sz w:val="24"/>
                <w:szCs w:val="24"/>
              </w:rPr>
            </w:pPr>
            <w:r w:rsidRPr="00777303">
              <w:rPr>
                <w:rFonts w:ascii="Sylfaen" w:eastAsiaTheme="minorHAnsi" w:hAnsi="Sylfaen" w:cs="Sylfaen"/>
                <w:bCs/>
                <w:sz w:val="24"/>
                <w:szCs w:val="24"/>
              </w:rPr>
              <w:lastRenderedPageBreak/>
              <w:t>შრომის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კოდექსის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-5 </w:t>
            </w:r>
            <w:r w:rsidRPr="00777303">
              <w:rPr>
                <w:rFonts w:ascii="Sylfaen" w:eastAsiaTheme="minorHAnsi" w:hAnsi="Sylfaen" w:cs="Sylfaen"/>
                <w:bCs/>
                <w:sz w:val="24"/>
                <w:szCs w:val="24"/>
              </w:rPr>
              <w:t>მუხლის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მე</w:t>
            </w:r>
            <w:r w:rsidRPr="00777303">
              <w:rPr>
                <w:rFonts w:ascii="Sylfaen,Bold" w:eastAsiaTheme="minorHAnsi" w:hAnsi="Sylfaen,Bold" w:cs="Sylfaen,Bold"/>
                <w:bCs/>
                <w:sz w:val="24"/>
                <w:szCs w:val="24"/>
              </w:rPr>
              <w:t xml:space="preserve">-8 </w:t>
            </w:r>
            <w:r w:rsidRPr="00777303">
              <w:rPr>
                <w:rFonts w:ascii="Sylfaen" w:eastAsiaTheme="minorHAnsi" w:hAnsi="Sylfaen" w:cs="Sylfaen"/>
                <w:bCs/>
                <w:sz w:val="24"/>
                <w:szCs w:val="24"/>
              </w:rPr>
              <w:t>ნაწილი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ჩამოყალიბდეს</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შემდეგნაირად</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კანდიდატის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მოთხოვნის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შემთხვევაში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დისკრიმინაცის</w:t>
            </w:r>
          </w:p>
          <w:p w:rsidR="00777303" w:rsidRPr="00777303" w:rsidRDefault="00777303" w:rsidP="00C53DFF">
            <w:pPr>
              <w:autoSpaceDE w:val="0"/>
              <w:autoSpaceDN w:val="0"/>
              <w:adjustRightInd w:val="0"/>
              <w:spacing w:after="0" w:line="240" w:lineRule="auto"/>
              <w:jc w:val="both"/>
              <w:rPr>
                <w:rFonts w:ascii="Sylfaen,Bold" w:eastAsiaTheme="minorHAnsi" w:hAnsi="Sylfaen,Bold" w:cs="Sylfaen,Bold"/>
                <w:b/>
                <w:bCs/>
                <w:sz w:val="24"/>
                <w:szCs w:val="24"/>
              </w:rPr>
            </w:pPr>
            <w:r w:rsidRPr="00777303">
              <w:rPr>
                <w:rFonts w:ascii="Sylfaen" w:eastAsiaTheme="minorHAnsi" w:hAnsi="Sylfaen" w:cs="Sylfaen"/>
                <w:bCs/>
                <w:sz w:val="24"/>
                <w:szCs w:val="24"/>
              </w:rPr>
              <w:lastRenderedPageBreak/>
              <w:t>ვარაუდის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არსებობისას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დასაქმებული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ვალდებულია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წერილობით</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დაასაბუთოს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გადაწყვეტილება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დასაქმებაზე</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უარის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თქმის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შესახებ</w:t>
            </w:r>
            <w:r w:rsidRPr="00777303">
              <w:rPr>
                <w:rFonts w:ascii="Sylfaen,Bold" w:eastAsiaTheme="minorHAnsi" w:hAnsi="Sylfaen,Bold" w:cs="Sylfaen,Bold"/>
                <w:bCs/>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777303" w:rsidRPr="00B6609C" w:rsidRDefault="008F5563" w:rsidP="00C53DFF">
            <w:pPr>
              <w:tabs>
                <w:tab w:val="left" w:pos="147"/>
              </w:tabs>
              <w:spacing w:after="0" w:line="240" w:lineRule="auto"/>
              <w:jc w:val="both"/>
              <w:rPr>
                <w:rFonts w:ascii="Sylfaen" w:hAnsi="Sylfaen"/>
                <w:b/>
                <w:color w:val="000000"/>
                <w:lang w:val="ka-GE"/>
              </w:rPr>
            </w:pPr>
            <w:r w:rsidRPr="00B47934">
              <w:rPr>
                <w:rFonts w:ascii="Sylfaen" w:hAnsi="Sylfaen"/>
                <w:b/>
                <w:color w:val="000000"/>
                <w:lang w:val="ka-GE"/>
              </w:rPr>
              <w:lastRenderedPageBreak/>
              <w:t>იხ. პირველი პუნქტის კომენტარი</w:t>
            </w:r>
          </w:p>
        </w:tc>
      </w:tr>
      <w:tr w:rsidR="00777303"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777303" w:rsidRPr="00E11B89" w:rsidRDefault="00E11B89" w:rsidP="00C53DFF">
            <w:pPr>
              <w:spacing w:after="0" w:line="240" w:lineRule="auto"/>
              <w:jc w:val="both"/>
              <w:rPr>
                <w:rFonts w:ascii="Sylfaen" w:hAnsi="Sylfaen"/>
                <w:b/>
                <w:color w:val="000000"/>
                <w:lang w:val="ka-GE"/>
              </w:rPr>
            </w:pPr>
            <w:r w:rsidRPr="00E11B89">
              <w:rPr>
                <w:rFonts w:ascii="Sylfaen" w:hAnsi="Sylfaen"/>
                <w:b/>
                <w:color w:val="000000"/>
                <w:lang w:val="ka-GE"/>
              </w:rPr>
              <w:lastRenderedPageBreak/>
              <w:t>12</w:t>
            </w:r>
          </w:p>
        </w:tc>
        <w:tc>
          <w:tcPr>
            <w:tcW w:w="2317" w:type="dxa"/>
            <w:tcBorders>
              <w:top w:val="single" w:sz="4" w:space="0" w:color="auto"/>
              <w:left w:val="single" w:sz="4" w:space="0" w:color="auto"/>
              <w:bottom w:val="single" w:sz="4" w:space="0" w:color="auto"/>
              <w:right w:val="single" w:sz="4" w:space="0" w:color="auto"/>
            </w:tcBorders>
          </w:tcPr>
          <w:p w:rsidR="00777303" w:rsidRPr="00F8724D" w:rsidRDefault="00777303" w:rsidP="00C53DFF">
            <w:pPr>
              <w:autoSpaceDE w:val="0"/>
              <w:autoSpaceDN w:val="0"/>
              <w:adjustRightInd w:val="0"/>
              <w:spacing w:after="0" w:line="240" w:lineRule="auto"/>
              <w:rPr>
                <w:rFonts w:ascii="Sylfaen" w:eastAsiaTheme="minorHAnsi" w:hAnsi="Sylfaen" w:cs="Sylfaen"/>
                <w:b/>
                <w:sz w:val="20"/>
                <w:szCs w:val="20"/>
              </w:rPr>
            </w:pPr>
            <w:r w:rsidRPr="00F8724D">
              <w:rPr>
                <w:rFonts w:ascii="Sylfaen" w:eastAsiaTheme="minorHAnsi" w:hAnsi="Sylfaen" w:cs="Sylfaen"/>
                <w:b/>
                <w:sz w:val="20"/>
                <w:szCs w:val="20"/>
              </w:rPr>
              <w:t>ადამიანის უფლებათა დაცვისა და სამოქალაქო</w:t>
            </w:r>
            <w:r w:rsidRPr="00F8724D">
              <w:rPr>
                <w:rFonts w:ascii="Sylfaen" w:eastAsiaTheme="minorHAnsi" w:hAnsi="Sylfaen" w:cs="Sylfaen"/>
                <w:b/>
                <w:sz w:val="20"/>
                <w:szCs w:val="20"/>
                <w:lang w:val="ka-GE"/>
              </w:rPr>
              <w:t xml:space="preserve"> </w:t>
            </w:r>
            <w:r w:rsidRPr="00F8724D">
              <w:rPr>
                <w:rFonts w:ascii="Sylfaen" w:eastAsiaTheme="minorHAnsi" w:hAnsi="Sylfaen" w:cs="Sylfaen"/>
                <w:b/>
                <w:sz w:val="20"/>
                <w:szCs w:val="20"/>
              </w:rPr>
              <w:t>ინტეგრაციის კომიტეტ</w:t>
            </w:r>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777303" w:rsidRPr="00777303" w:rsidRDefault="00777303" w:rsidP="00C53DFF">
            <w:pPr>
              <w:autoSpaceDE w:val="0"/>
              <w:autoSpaceDN w:val="0"/>
              <w:adjustRightInd w:val="0"/>
              <w:spacing w:after="0" w:line="240" w:lineRule="auto"/>
              <w:jc w:val="both"/>
              <w:rPr>
                <w:rFonts w:ascii="Sylfaen,Bold" w:eastAsiaTheme="minorHAnsi" w:hAnsi="Sylfaen,Bold" w:cs="Sylfaen,Bold"/>
                <w:bCs/>
                <w:sz w:val="24"/>
                <w:szCs w:val="24"/>
              </w:rPr>
            </w:pPr>
            <w:r w:rsidRPr="00777303">
              <w:rPr>
                <w:rFonts w:ascii="Sylfaen" w:eastAsiaTheme="minorHAnsi" w:hAnsi="Sylfaen" w:cs="Sylfaen"/>
                <w:bCs/>
                <w:sz w:val="24"/>
                <w:szCs w:val="24"/>
              </w:rPr>
              <w:t>საქართველოს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შრომის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კოდექსსა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საჯარო</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სამსახურის</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შესახებ</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საქართველოს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კანონში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გაკეთდეს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ჩანაწერი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რომლის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თანახმადაც</w:t>
            </w:r>
            <w:r w:rsidRPr="00777303">
              <w:rPr>
                <w:rFonts w:ascii="Sylfaen,Bold" w:eastAsiaTheme="minorHAnsi" w:hAnsi="Sylfaen,Bold" w:cs="Sylfaen,Bold"/>
                <w:bCs/>
                <w:sz w:val="24"/>
                <w:szCs w:val="24"/>
              </w:rPr>
              <w:t>,</w:t>
            </w:r>
          </w:p>
          <w:p w:rsidR="00777303" w:rsidRPr="00777303" w:rsidRDefault="00777303" w:rsidP="00C53DFF">
            <w:pPr>
              <w:autoSpaceDE w:val="0"/>
              <w:autoSpaceDN w:val="0"/>
              <w:adjustRightInd w:val="0"/>
              <w:spacing w:after="0" w:line="240" w:lineRule="auto"/>
              <w:jc w:val="both"/>
              <w:rPr>
                <w:rFonts w:ascii="Sylfaen,Bold" w:eastAsiaTheme="minorHAnsi" w:hAnsi="Sylfaen,Bold" w:cs="Sylfaen,Bold"/>
                <w:b/>
                <w:bCs/>
                <w:sz w:val="24"/>
                <w:szCs w:val="24"/>
              </w:rPr>
            </w:pPr>
            <w:proofErr w:type="gramStart"/>
            <w:r w:rsidRPr="00777303">
              <w:rPr>
                <w:rFonts w:ascii="Sylfaen" w:eastAsiaTheme="minorHAnsi" w:hAnsi="Sylfaen" w:cs="Sylfaen"/>
                <w:bCs/>
                <w:sz w:val="24"/>
                <w:szCs w:val="24"/>
              </w:rPr>
              <w:t>დამსაქმებელი</w:t>
            </w:r>
            <w:proofErr w:type="gramEnd"/>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უფლებამოსილია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გაატაროს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ღონისძიებები</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შეზღუდული</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შესაძლებლობის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მქონე</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პირთა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დასაქმების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ხელშეწყობისთვის</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რაც</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არ</w:t>
            </w:r>
            <w:r w:rsidRPr="00777303">
              <w:rPr>
                <w:rFonts w:asciiTheme="minorHAnsi" w:eastAsiaTheme="minorHAnsi" w:hAnsiTheme="minorHAnsi" w:cs="Sylfaen,Bold"/>
                <w:bCs/>
                <w:sz w:val="24"/>
                <w:szCs w:val="24"/>
                <w:lang w:val="ka-GE"/>
              </w:rPr>
              <w:t xml:space="preserve"> </w:t>
            </w:r>
            <w:r w:rsidRPr="00777303">
              <w:rPr>
                <w:rFonts w:ascii="Sylfaen" w:eastAsiaTheme="minorHAnsi" w:hAnsi="Sylfaen" w:cs="Sylfaen"/>
                <w:bCs/>
                <w:sz w:val="24"/>
                <w:szCs w:val="24"/>
              </w:rPr>
              <w:t>ჩაითვლება</w:t>
            </w:r>
            <w:r w:rsidRPr="00777303">
              <w:rPr>
                <w:rFonts w:ascii="Sylfaen,Bold" w:eastAsiaTheme="minorHAnsi" w:hAnsi="Sylfaen,Bold" w:cs="Sylfaen,Bold"/>
                <w:bCs/>
                <w:sz w:val="24"/>
                <w:szCs w:val="24"/>
              </w:rPr>
              <w:t xml:space="preserve"> </w:t>
            </w:r>
            <w:r w:rsidRPr="00777303">
              <w:rPr>
                <w:rFonts w:ascii="Sylfaen" w:eastAsiaTheme="minorHAnsi" w:hAnsi="Sylfaen" w:cs="Sylfaen"/>
                <w:bCs/>
                <w:sz w:val="24"/>
                <w:szCs w:val="24"/>
              </w:rPr>
              <w:t>დისკრიმინაციად</w:t>
            </w:r>
            <w:r w:rsidRPr="00777303">
              <w:rPr>
                <w:rFonts w:ascii="Sylfaen,Bold" w:eastAsiaTheme="minorHAnsi" w:hAnsi="Sylfaen,Bold" w:cs="Sylfaen,Bold"/>
                <w:bCs/>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777303" w:rsidRPr="00B6609C" w:rsidRDefault="00AB71B2" w:rsidP="00C53DFF">
            <w:pPr>
              <w:tabs>
                <w:tab w:val="left" w:pos="147"/>
              </w:tabs>
              <w:spacing w:after="0" w:line="240" w:lineRule="auto"/>
              <w:jc w:val="both"/>
              <w:rPr>
                <w:rFonts w:ascii="Sylfaen" w:hAnsi="Sylfaen"/>
                <w:b/>
                <w:color w:val="000000"/>
                <w:lang w:val="ka-GE"/>
              </w:rPr>
            </w:pPr>
            <w:r w:rsidRPr="00B6609C">
              <w:rPr>
                <w:rFonts w:ascii="Sylfaen" w:hAnsi="Sylfaen"/>
                <w:b/>
                <w:color w:val="000000"/>
                <w:lang w:val="ka-GE"/>
              </w:rPr>
              <w:t>იხ. მე-6 პუნქტის კომენტარი შშმ პირებთან დაკავშირებით</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13</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proofErr w:type="gramStart"/>
            <w:r w:rsidRPr="004B7D11">
              <w:rPr>
                <w:rFonts w:ascii="Sylfaen" w:eastAsiaTheme="minorHAnsi" w:hAnsi="Sylfaen" w:cs="Sylfaen"/>
                <w:bCs/>
                <w:sz w:val="24"/>
                <w:szCs w:val="24"/>
              </w:rPr>
              <w:t>საქართველოს</w:t>
            </w:r>
            <w:proofErr w:type="gramEnd"/>
            <w:r w:rsidRPr="004B7D11">
              <w:rPr>
                <w:rFonts w:ascii="Sylfaen" w:eastAsiaTheme="minorHAnsi" w:hAnsi="Sylfaen" w:cs="Sylfaen"/>
                <w:bCs/>
                <w:sz w:val="24"/>
                <w:szCs w:val="24"/>
              </w:rPr>
              <w:t xml:space="preserve"> შრომის კოდექსის ცვლილებების ინიცირებული კანონის პროექტის მე-2 მუხლის მე-3 ნაწილი ჩამოთვლის შრომითი ურთიერთობებისთვის იმ დაცულ საფუძვლებს, რომელთაც ვერ დაეფუძნება განსხვავებული მოპყრობა. </w:t>
            </w:r>
            <w:proofErr w:type="gramStart"/>
            <w:r w:rsidRPr="004B7D11">
              <w:rPr>
                <w:rFonts w:ascii="Sylfaen" w:eastAsiaTheme="minorHAnsi" w:hAnsi="Sylfaen" w:cs="Sylfaen"/>
                <w:bCs/>
                <w:sz w:val="24"/>
                <w:szCs w:val="24"/>
              </w:rPr>
              <w:t>ამ</w:t>
            </w:r>
            <w:proofErr w:type="gramEnd"/>
            <w:r w:rsidRPr="004B7D11">
              <w:rPr>
                <w:rFonts w:ascii="Sylfaen" w:eastAsiaTheme="minorHAnsi" w:hAnsi="Sylfaen" w:cs="Sylfaen"/>
                <w:bCs/>
                <w:sz w:val="24"/>
                <w:szCs w:val="24"/>
              </w:rPr>
              <w:t xml:space="preserve"> ფორმულირებაში პრობლემურია დაცული საფუძვლების დახურული ჩამონათვალი; ევროკავშირის დირექტივით გათვალისწინებული გარკვეული ნიშნების არასათანადო გადმოტანა, ასევე საჭიროა ნიშნების ჩამონათვლის გაფართოება.</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273FDD" w:rsidP="00C53DFF">
            <w:pPr>
              <w:tabs>
                <w:tab w:val="left" w:pos="147"/>
              </w:tabs>
              <w:spacing w:after="0" w:line="240" w:lineRule="auto"/>
              <w:jc w:val="both"/>
              <w:rPr>
                <w:rFonts w:ascii="Sylfaen" w:hAnsi="Sylfaen"/>
                <w:b/>
                <w:color w:val="000000"/>
                <w:lang w:val="ka-GE"/>
              </w:rPr>
            </w:pPr>
            <w:r w:rsidRPr="00B6609C">
              <w:rPr>
                <w:rFonts w:ascii="Sylfaen" w:hAnsi="Sylfaen"/>
                <w:b/>
                <w:color w:val="000000"/>
                <w:lang w:val="ka-GE"/>
              </w:rPr>
              <w:t>ნაწილობრივ გათვალისწინებულია იხ. პროექტი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14</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proofErr w:type="gramStart"/>
            <w:r w:rsidRPr="004B7D11">
              <w:rPr>
                <w:rFonts w:ascii="Sylfaen" w:eastAsiaTheme="minorHAnsi" w:hAnsi="Sylfaen" w:cs="Sylfaen"/>
                <w:bCs/>
                <w:sz w:val="24"/>
                <w:szCs w:val="24"/>
              </w:rPr>
              <w:t>შრომის</w:t>
            </w:r>
            <w:proofErr w:type="gramEnd"/>
            <w:r w:rsidRPr="004B7D11">
              <w:rPr>
                <w:rFonts w:ascii="Sylfaen" w:eastAsiaTheme="minorHAnsi" w:hAnsi="Sylfaen" w:cs="Sylfaen"/>
                <w:bCs/>
                <w:sz w:val="24"/>
                <w:szCs w:val="24"/>
              </w:rPr>
              <w:t xml:space="preserve"> კოდექსის წარმოდგენილი ცვლილებები არ ითვალისწინებს სექსუალურ შევიწროვებას, როგორც დისკრიმინაციის ფორმას. </w:t>
            </w:r>
            <w:proofErr w:type="gramStart"/>
            <w:r w:rsidRPr="004B7D11">
              <w:rPr>
                <w:rFonts w:ascii="Sylfaen" w:eastAsiaTheme="minorHAnsi" w:hAnsi="Sylfaen" w:cs="Sylfaen"/>
                <w:bCs/>
                <w:sz w:val="24"/>
                <w:szCs w:val="24"/>
              </w:rPr>
              <w:t>აუცილებელია</w:t>
            </w:r>
            <w:proofErr w:type="gramEnd"/>
            <w:r w:rsidRPr="004B7D11">
              <w:rPr>
                <w:rFonts w:ascii="Sylfaen" w:eastAsiaTheme="minorHAnsi" w:hAnsi="Sylfaen" w:cs="Sylfaen"/>
                <w:bCs/>
                <w:sz w:val="24"/>
                <w:szCs w:val="24"/>
              </w:rPr>
              <w:t xml:space="preserve"> რომ დისკრიმინაციის ამ კატეგორიისაგან პირის დაცვის გარანტიები იკითხებოდეს საქართველოს კანონმდებლობაში. </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273FDD" w:rsidP="00C53DFF">
            <w:pPr>
              <w:tabs>
                <w:tab w:val="left" w:pos="147"/>
              </w:tabs>
              <w:spacing w:after="0" w:line="240" w:lineRule="auto"/>
              <w:jc w:val="both"/>
              <w:rPr>
                <w:rFonts w:ascii="Sylfaen" w:hAnsi="Sylfaen"/>
                <w:b/>
                <w:color w:val="000000"/>
                <w:lang w:val="ka-GE"/>
              </w:rPr>
            </w:pPr>
            <w:r w:rsidRPr="00B6609C">
              <w:rPr>
                <w:rFonts w:ascii="Sylfaen" w:hAnsi="Sylfaen"/>
                <w:b/>
                <w:color w:val="000000"/>
                <w:lang w:val="ka-GE"/>
              </w:rPr>
              <w:t xml:space="preserve">ნაწილობრივ </w:t>
            </w:r>
            <w:r w:rsidR="00AB71B2" w:rsidRPr="00B6609C">
              <w:rPr>
                <w:rFonts w:ascii="Sylfaen" w:hAnsi="Sylfaen"/>
                <w:b/>
                <w:color w:val="000000"/>
                <w:lang w:val="ka-GE"/>
              </w:rPr>
              <w:t>გათვალისწინებულია იხ. პროექტი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15</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r w:rsidRPr="004B7D11">
              <w:rPr>
                <w:rFonts w:ascii="Sylfaen" w:eastAsiaTheme="minorHAnsi" w:hAnsi="Sylfaen" w:cs="Sylfaen"/>
                <w:bCs/>
                <w:sz w:val="24"/>
                <w:szCs w:val="24"/>
              </w:rPr>
              <w:t>შრომის კოდექსის მე-2 მუხლის მე-5 ნაწილში შევიდეს ცვლილება, რომლის მიხედვით, 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და არის ნამდვილი და განმსაზღვრელი სამუშაოს მოთხოვნა, ემსახურება კანონიერი მიზნების მიღწევას და არის მისი მიღწევის თანაზომიერი და აუცილებელი საშუალება.</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AB71B2" w:rsidP="00C53DFF">
            <w:pPr>
              <w:tabs>
                <w:tab w:val="left" w:pos="147"/>
              </w:tabs>
              <w:spacing w:after="0" w:line="240" w:lineRule="auto"/>
              <w:jc w:val="both"/>
              <w:rPr>
                <w:rFonts w:ascii="Sylfaen" w:hAnsi="Sylfaen"/>
                <w:color w:val="000000"/>
                <w:lang w:val="ka-GE"/>
              </w:rPr>
            </w:pPr>
            <w:r w:rsidRPr="00B6609C">
              <w:rPr>
                <w:rFonts w:ascii="Sylfaen" w:hAnsi="Sylfaen"/>
                <w:color w:val="000000"/>
                <w:lang w:val="ka-GE"/>
              </w:rPr>
              <w:t>მოქმედი რედაქციით ნათლად არის გამოხატული კანონმდებლის ნება იმის შესახებ, რომ დისკრიმინაციად არ უნდა ჩაითვალოს პირთა  სხვადასხვა  ნიშნით  განსხვავება,  როცა  ეს  აუცილებელია სამუშაოს სპეციფიკიდან გამომდინარე</w:t>
            </w:r>
            <w:r w:rsidR="002A3DE4" w:rsidRPr="00B6609C">
              <w:rPr>
                <w:rFonts w:ascii="Sylfaen" w:hAnsi="Sylfaen"/>
                <w:color w:val="000000"/>
                <w:lang w:val="ka-GE"/>
              </w:rPr>
              <w:t xml:space="preserve"> და არსებული კრიტერუმი „თანაზომიერი და აუცილებელი“ სრულად ასახავს ამ მოთხოვნას</w:t>
            </w:r>
            <w:r w:rsidRPr="00B6609C">
              <w:rPr>
                <w:rFonts w:ascii="Sylfaen" w:hAnsi="Sylfaen"/>
                <w:color w:val="000000"/>
                <w:lang w:val="ka-GE"/>
              </w:rPr>
              <w:t xml:space="preserve">. შესაბამისად, მიზანშეწონილია, აღნიშნული </w:t>
            </w:r>
            <w:r w:rsidRPr="00B6609C">
              <w:rPr>
                <w:rFonts w:ascii="Sylfaen" w:hAnsi="Sylfaen"/>
                <w:color w:val="000000"/>
                <w:lang w:val="ka-GE"/>
              </w:rPr>
              <w:lastRenderedPageBreak/>
              <w:t>პუნქტით გათვალისწინებული ნორმა შენარჩუნდეს არსებული რედაქციით;</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lastRenderedPageBreak/>
              <w:t>16</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proofErr w:type="gramStart"/>
            <w:r w:rsidRPr="004B7D11">
              <w:rPr>
                <w:rFonts w:ascii="Sylfaen" w:eastAsiaTheme="minorHAnsi" w:hAnsi="Sylfaen" w:cs="Sylfaen"/>
                <w:bCs/>
                <w:sz w:val="24"/>
                <w:szCs w:val="24"/>
              </w:rPr>
              <w:t>შრომის</w:t>
            </w:r>
            <w:proofErr w:type="gramEnd"/>
            <w:r w:rsidRPr="004B7D11">
              <w:rPr>
                <w:rFonts w:ascii="Sylfaen" w:eastAsiaTheme="minorHAnsi" w:hAnsi="Sylfaen" w:cs="Sylfaen"/>
                <w:bCs/>
                <w:sz w:val="24"/>
                <w:szCs w:val="24"/>
              </w:rPr>
              <w:t xml:space="preserve"> კოდექსში ევროკავშირის (2000/78/</w:t>
            </w:r>
            <w:r>
              <w:rPr>
                <w:rFonts w:ascii="Sylfaen" w:eastAsiaTheme="minorHAnsi" w:hAnsi="Sylfaen" w:cs="Sylfaen"/>
                <w:bCs/>
                <w:sz w:val="24"/>
                <w:szCs w:val="24"/>
              </w:rPr>
              <w:t>EC</w:t>
            </w:r>
            <w:r w:rsidRPr="004B7D11">
              <w:rPr>
                <w:rFonts w:ascii="Sylfaen" w:eastAsiaTheme="minorHAnsi" w:hAnsi="Sylfaen" w:cs="Sylfaen"/>
                <w:bCs/>
                <w:sz w:val="24"/>
                <w:szCs w:val="24"/>
              </w:rPr>
              <w:t>) დირექტივასთან ჰარმონიზაციის მიზნით, დაემატოს ნორმა, რომელიც მოიცავს გონივრული მისადაგების პრინციპს.</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AB71B2" w:rsidP="00C53DFF">
            <w:pPr>
              <w:spacing w:after="0" w:line="240" w:lineRule="auto"/>
              <w:jc w:val="both"/>
              <w:rPr>
                <w:rFonts w:ascii="Sylfaen" w:hAnsi="Sylfaen"/>
                <w:b/>
                <w:color w:val="000000"/>
                <w:lang w:val="ka-GE"/>
              </w:rPr>
            </w:pPr>
            <w:r w:rsidRPr="00B6609C">
              <w:rPr>
                <w:rFonts w:ascii="Sylfaen" w:hAnsi="Sylfaen"/>
                <w:b/>
                <w:color w:val="000000"/>
                <w:lang w:val="ka-GE"/>
              </w:rPr>
              <w:t>იხ. მე-6 პუნქტის კომენტარი შშმ პირებთან დაკავშირებით</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17</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r w:rsidRPr="004B7D11">
              <w:rPr>
                <w:rFonts w:ascii="Sylfaen" w:eastAsiaTheme="minorHAnsi" w:hAnsi="Sylfaen" w:cs="Sylfaen"/>
                <w:bCs/>
                <w:sz w:val="24"/>
                <w:szCs w:val="24"/>
              </w:rPr>
              <w:t>შრომის კოდექსის მე-2 მუხლში დაემატოს მე-5</w:t>
            </w:r>
            <w:r w:rsidRPr="00AB71B2">
              <w:rPr>
                <w:rFonts w:ascii="Sylfaen" w:eastAsiaTheme="minorHAnsi" w:hAnsi="Sylfaen" w:cs="Sylfaen"/>
                <w:bCs/>
                <w:sz w:val="24"/>
                <w:szCs w:val="24"/>
                <w:vertAlign w:val="superscript"/>
              </w:rPr>
              <w:t>1</w:t>
            </w:r>
            <w:r w:rsidRPr="004B7D11">
              <w:rPr>
                <w:rFonts w:ascii="Sylfaen" w:eastAsiaTheme="minorHAnsi" w:hAnsi="Sylfaen" w:cs="Sylfaen"/>
                <w:bCs/>
                <w:sz w:val="24"/>
                <w:szCs w:val="24"/>
              </w:rPr>
              <w:t xml:space="preserve"> ნაწილი, რომელიც დისკრიმინაციის ყველა ფორმის აღმოფხვრის შესახებ  საქართველოს კანონის მსგავსად, გაითვალისწინებს, რომ დისკრიმინაციას არ წარმოადგენს განსაკუთრებული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კი გენდერულ, ორსულობისა და დედობის საკითხებში, აგრეთვე, შეზღუდული შესაძლებლობების მქონე პირთა მიმართ.</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8F5563" w:rsidP="00C53DFF">
            <w:pPr>
              <w:spacing w:after="0" w:line="240" w:lineRule="auto"/>
              <w:jc w:val="both"/>
              <w:rPr>
                <w:rFonts w:ascii="Sylfaen" w:hAnsi="Sylfaen"/>
                <w:color w:val="000000"/>
                <w:lang w:val="ka-GE"/>
              </w:rPr>
            </w:pPr>
            <w:r w:rsidRPr="00B6609C">
              <w:rPr>
                <w:rFonts w:ascii="Sylfaen" w:hAnsi="Sylfaen"/>
                <w:color w:val="000000"/>
                <w:lang w:val="ka-GE"/>
              </w:rPr>
              <w:t xml:space="preserve">ვფიქრობთ დუბლირება მიზანშეწონილია არ არის და არც აუცილებლობა არ არსებობს, რადგან </w:t>
            </w:r>
            <w:r w:rsidRPr="00B6609C">
              <w:rPr>
                <w:rFonts w:ascii="Sylfaen" w:eastAsiaTheme="minorHAnsi" w:hAnsi="Sylfaen" w:cs="Sylfaen"/>
                <w:bCs/>
              </w:rPr>
              <w:t>დისკრიმინაციის ყველა ფორმის აღმოფხვრის შესახებ  საქართველოს კანონი</w:t>
            </w:r>
            <w:r w:rsidRPr="00B6609C">
              <w:rPr>
                <w:rFonts w:ascii="Sylfaen" w:eastAsiaTheme="minorHAnsi" w:hAnsi="Sylfaen" w:cs="Sylfaen"/>
                <w:bCs/>
                <w:lang w:val="ka-GE"/>
              </w:rPr>
              <w:t xml:space="preserve"> ვრცელდება მათ შორის შრომის კოდექსით დარეგულირებულ ურთიერთობებზეც.</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18</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proofErr w:type="gramStart"/>
            <w:r w:rsidRPr="004B7D11">
              <w:rPr>
                <w:rFonts w:ascii="Sylfaen" w:eastAsiaTheme="minorHAnsi" w:hAnsi="Sylfaen" w:cs="Sylfaen"/>
                <w:bCs/>
                <w:sz w:val="24"/>
                <w:szCs w:val="24"/>
              </w:rPr>
              <w:t>შრომის</w:t>
            </w:r>
            <w:proofErr w:type="gramEnd"/>
            <w:r w:rsidRPr="004B7D11">
              <w:rPr>
                <w:rFonts w:ascii="Sylfaen" w:eastAsiaTheme="minorHAnsi" w:hAnsi="Sylfaen" w:cs="Sylfaen"/>
                <w:bCs/>
                <w:sz w:val="24"/>
                <w:szCs w:val="24"/>
              </w:rPr>
              <w:t xml:space="preserve"> კოდექსის მე-2 მუხლს დაემატოს მე-10 ნაწილი, რომლის შესაბამისად, შრომითი ხელშეკრულების დადებამდე დამსაქმებელი ვალდებულია კანდიდატს გააცნოს ინფორმაცია თანაბარი მოპყრობის პრინციპის დარღვევის შემთხვევაში უფლების დაცვის საშუალების შესახებ.</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AB71B2" w:rsidP="00C53DFF">
            <w:pPr>
              <w:spacing w:after="0" w:line="240" w:lineRule="auto"/>
              <w:jc w:val="both"/>
              <w:rPr>
                <w:rFonts w:ascii="Sylfaen" w:hAnsi="Sylfaen"/>
                <w:b/>
                <w:color w:val="000000"/>
                <w:lang w:val="ka-GE"/>
              </w:rPr>
            </w:pPr>
            <w:r w:rsidRPr="00B6609C">
              <w:rPr>
                <w:rFonts w:ascii="Sylfaen" w:hAnsi="Sylfaen"/>
                <w:b/>
                <w:color w:val="000000"/>
                <w:lang w:val="ka-GE"/>
              </w:rPr>
              <w:t>გათვალისწინებულია იხ. პროექტი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19</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proofErr w:type="gramStart"/>
            <w:r w:rsidRPr="004B7D11">
              <w:rPr>
                <w:rFonts w:ascii="Sylfaen" w:eastAsiaTheme="minorHAnsi" w:hAnsi="Sylfaen" w:cs="Sylfaen"/>
                <w:bCs/>
                <w:sz w:val="24"/>
                <w:szCs w:val="24"/>
              </w:rPr>
              <w:t>შრომის</w:t>
            </w:r>
            <w:proofErr w:type="gramEnd"/>
            <w:r w:rsidRPr="004B7D11">
              <w:rPr>
                <w:rFonts w:ascii="Sylfaen" w:eastAsiaTheme="minorHAnsi" w:hAnsi="Sylfaen" w:cs="Sylfaen"/>
                <w:bCs/>
                <w:sz w:val="24"/>
                <w:szCs w:val="24"/>
              </w:rPr>
              <w:t xml:space="preserve"> კოდექსის მე-5 მუხლის პირველ ნაწილში შევიდეს ცვლილება, რომლის თანახმად, დასაქმებული უფლებამოსილია მოიპოვოს ინფორმაცია კანდიდატის შესახებ,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ამასთან, დამსაქმებელს არ აქვს უფლება კანდიდატისგან მოითხოვოს ისეთი სახის ინფორმაცია, რომელიც შეეხება მის რელიგიას ან რწმენას, შეზღუდულ შესაძლებლობებს, სექსუალურ ორიენტაციას, ეთნიკურ კუთვნილებას, გენდერულ იდენტობას, ორსულობას, ქონებრივ, ოჯახურ, ჯანმრთელობის მდგომარეობას გარდა იმ შემთხვევისა, როცა არსებობს მე-2 მუხლის მე-5 პუნქტით განსაზღვრული განსხვავების აუცილებლობა.</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8F5563" w:rsidP="00C53DFF">
            <w:pPr>
              <w:spacing w:after="0" w:line="240" w:lineRule="auto"/>
              <w:jc w:val="both"/>
              <w:rPr>
                <w:rFonts w:ascii="Sylfaen" w:hAnsi="Sylfaen"/>
                <w:b/>
                <w:color w:val="000000"/>
                <w:lang w:val="ka-GE"/>
              </w:rPr>
            </w:pPr>
            <w:bookmarkStart w:id="0" w:name="_GoBack"/>
            <w:bookmarkEnd w:id="0"/>
            <w:r w:rsidRPr="00B47934">
              <w:rPr>
                <w:rFonts w:ascii="Sylfaen" w:hAnsi="Sylfaen"/>
                <w:b/>
                <w:color w:val="000000"/>
                <w:lang w:val="ka-GE"/>
              </w:rPr>
              <w:t>იხ. პირველი პუნქტის კომენტარი</w:t>
            </w:r>
          </w:p>
          <w:p w:rsidR="008F0A8E" w:rsidRPr="00B6609C" w:rsidRDefault="008F0A8E" w:rsidP="00C53DFF">
            <w:pPr>
              <w:spacing w:after="0" w:line="240" w:lineRule="auto"/>
              <w:jc w:val="both"/>
              <w:rPr>
                <w:rFonts w:ascii="Sylfaen" w:hAnsi="Sylfaen"/>
                <w:b/>
                <w:color w:val="000000"/>
                <w:lang w:val="ka-GE"/>
              </w:rPr>
            </w:pPr>
          </w:p>
          <w:p w:rsidR="008F0A8E" w:rsidRPr="00B6609C" w:rsidRDefault="008F0A8E" w:rsidP="00C53DFF">
            <w:pPr>
              <w:spacing w:after="0" w:line="240" w:lineRule="auto"/>
              <w:jc w:val="both"/>
              <w:rPr>
                <w:rFonts w:ascii="Sylfaen" w:hAnsi="Sylfaen"/>
                <w:color w:val="000000"/>
                <w:lang w:val="ka-GE"/>
              </w:rPr>
            </w:pPr>
            <w:r w:rsidRPr="00B6609C">
              <w:rPr>
                <w:rFonts w:ascii="Sylfaen" w:hAnsi="Sylfaen"/>
                <w:color w:val="000000"/>
                <w:lang w:val="ka-GE"/>
              </w:rPr>
              <w:t>ეს ნიშნები ზოგადად მითითებულია დისკრიმინაციის ყველა ფორმის აღმოფხვრის შესახებ საქართველოს კანონშიც, რომელიც ისევე მოქმედია და ცალკე ჩაწერის საჭიროება აღარ არსებობს.</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lastRenderedPageBreak/>
              <w:t>20</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ახალგაზრდა იურისტთა ასოციაცია</w:t>
            </w:r>
          </w:p>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proofErr w:type="gramStart"/>
            <w:r w:rsidRPr="004B7D11">
              <w:rPr>
                <w:rFonts w:ascii="Sylfaen" w:eastAsiaTheme="minorHAnsi" w:hAnsi="Sylfaen" w:cs="Sylfaen"/>
                <w:bCs/>
                <w:sz w:val="24"/>
                <w:szCs w:val="24"/>
              </w:rPr>
              <w:t>შრომის</w:t>
            </w:r>
            <w:proofErr w:type="gramEnd"/>
            <w:r w:rsidRPr="004B7D11">
              <w:rPr>
                <w:rFonts w:ascii="Sylfaen" w:eastAsiaTheme="minorHAnsi" w:hAnsi="Sylfaen" w:cs="Sylfaen"/>
                <w:bCs/>
                <w:sz w:val="24"/>
                <w:szCs w:val="24"/>
              </w:rPr>
              <w:t xml:space="preserve"> კოდექსის 38-ე მუხლს დაემატოს მე-</w:t>
            </w:r>
            <w:r w:rsidRPr="008F5563">
              <w:rPr>
                <w:rFonts w:ascii="Sylfaen" w:eastAsiaTheme="minorHAnsi" w:hAnsi="Sylfaen" w:cs="Sylfaen"/>
                <w:bCs/>
                <w:sz w:val="24"/>
                <w:szCs w:val="24"/>
              </w:rPr>
              <w:t>6</w:t>
            </w:r>
            <w:r w:rsidRPr="008F5563">
              <w:rPr>
                <w:rFonts w:ascii="Sylfaen" w:eastAsiaTheme="minorHAnsi" w:hAnsi="Sylfaen" w:cs="Sylfaen"/>
                <w:bCs/>
                <w:sz w:val="24"/>
                <w:szCs w:val="24"/>
                <w:vertAlign w:val="superscript"/>
              </w:rPr>
              <w:t>1</w:t>
            </w:r>
            <w:r w:rsidRPr="004B7D11">
              <w:rPr>
                <w:rFonts w:ascii="Sylfaen" w:eastAsiaTheme="minorHAnsi" w:hAnsi="Sylfaen" w:cs="Sylfaen"/>
                <w:bCs/>
                <w:sz w:val="24"/>
                <w:szCs w:val="24"/>
              </w:rPr>
              <w:t xml:space="preserve"> პუნქტი, რომლის მიხედვითაც განისაზღვრება, რომ შრომითი ხელშეკრულების შეწყვეტის შესახებ დისკრიმინაციის საფუძვლით მიღებული დამსაქმებლის გადაწყვეტილების გასაჩივრებაზე მოქმედებს სამოქალაქო საპროცესო კოდექსით დადგენილი ვადები. </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8F5563" w:rsidP="00C53DFF">
            <w:pPr>
              <w:spacing w:after="0" w:line="240" w:lineRule="auto"/>
              <w:jc w:val="both"/>
              <w:rPr>
                <w:rFonts w:ascii="Sylfaen" w:hAnsi="Sylfaen"/>
                <w:color w:val="000000"/>
                <w:lang w:val="ka-GE"/>
              </w:rPr>
            </w:pPr>
            <w:r w:rsidRPr="00B6609C">
              <w:rPr>
                <w:rFonts w:ascii="Sylfaen" w:hAnsi="Sylfaen"/>
                <w:color w:val="000000"/>
                <w:lang w:val="ka-GE"/>
              </w:rPr>
              <w:t>დირექტივა არ მოიცა</w:t>
            </w:r>
            <w:r w:rsidR="008F0A8E" w:rsidRPr="00B6609C">
              <w:rPr>
                <w:rFonts w:ascii="Sylfaen" w:hAnsi="Sylfaen"/>
                <w:color w:val="000000"/>
                <w:lang w:val="ka-GE"/>
              </w:rPr>
              <w:t>ვს ვადების შესახებ მითითებებს.</w:t>
            </w:r>
            <w:r w:rsidRPr="00B6609C">
              <w:rPr>
                <w:rFonts w:ascii="Sylfaen" w:hAnsi="Sylfaen"/>
                <w:color w:val="000000"/>
                <w:lang w:val="ka-GE"/>
              </w:rPr>
              <w:t xml:space="preserve"> მიზანშეწონილად მიგვაჩნია განხილულ იქნეს ცალკე ინიაციატივის ფარგლებში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21</w:t>
            </w:r>
          </w:p>
        </w:tc>
        <w:tc>
          <w:tcPr>
            <w:tcW w:w="2317"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rPr>
                <w:rFonts w:ascii="Sylfaen" w:eastAsiaTheme="minorHAnsi" w:hAnsi="Sylfaen" w:cs="Sylfaen"/>
                <w:b/>
                <w:sz w:val="20"/>
                <w:szCs w:val="20"/>
              </w:rPr>
            </w:pPr>
            <w:r w:rsidRPr="004B7D11">
              <w:rPr>
                <w:rFonts w:ascii="Sylfaen" w:eastAsiaTheme="minorHAnsi" w:hAnsi="Sylfaen" w:cs="Sylfaen"/>
                <w:b/>
                <w:sz w:val="20"/>
                <w:szCs w:val="20"/>
              </w:rPr>
              <w:t>სახალხო დამცველი</w:t>
            </w:r>
          </w:p>
        </w:tc>
        <w:tc>
          <w:tcPr>
            <w:tcW w:w="8550" w:type="dxa"/>
            <w:tcBorders>
              <w:top w:val="single" w:sz="4" w:space="0" w:color="auto"/>
              <w:left w:val="single" w:sz="4" w:space="0" w:color="auto"/>
              <w:bottom w:val="single" w:sz="4" w:space="0" w:color="auto"/>
              <w:right w:val="single" w:sz="4" w:space="0" w:color="auto"/>
            </w:tcBorders>
          </w:tcPr>
          <w:p w:rsidR="004B7D11" w:rsidRPr="004B7D11" w:rsidRDefault="004B7D11" w:rsidP="00C53DFF">
            <w:pPr>
              <w:autoSpaceDE w:val="0"/>
              <w:autoSpaceDN w:val="0"/>
              <w:adjustRightInd w:val="0"/>
              <w:spacing w:after="0" w:line="240" w:lineRule="auto"/>
              <w:jc w:val="both"/>
              <w:rPr>
                <w:rFonts w:ascii="Sylfaen" w:eastAsiaTheme="minorHAnsi" w:hAnsi="Sylfaen" w:cs="Sylfaen"/>
                <w:bCs/>
                <w:sz w:val="24"/>
                <w:szCs w:val="24"/>
              </w:rPr>
            </w:pPr>
            <w:r w:rsidRPr="004B7D11">
              <w:rPr>
                <w:rFonts w:ascii="Sylfaen" w:eastAsiaTheme="minorHAnsi" w:hAnsi="Sylfaen" w:cs="Sylfaen"/>
                <w:bCs/>
                <w:sz w:val="24"/>
                <w:szCs w:val="24"/>
              </w:rPr>
              <w:t>მიზანშეწონილია პარლამენტმა მიიღოს 2015 წლის 11 თებერვალს საკანონმდებლო წინადადების სახით წარმოდგენილი ცვლილებები, რომლის ინიცირება ადამიანის უფლებების დაცვისა და სამოქალაქო ინტეგრაციის კომიტეტის მიერ იმავე წელს  ოქტომბერში მოხდა.</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8F0A8E" w:rsidP="00C53DFF">
            <w:pPr>
              <w:spacing w:after="0" w:line="240" w:lineRule="auto"/>
              <w:jc w:val="center"/>
              <w:rPr>
                <w:rFonts w:ascii="Sylfaen" w:hAnsi="Sylfaen"/>
                <w:b/>
                <w:color w:val="000000"/>
                <w:lang w:val="ka-GE"/>
              </w:rPr>
            </w:pPr>
            <w:r w:rsidRPr="00B6609C">
              <w:rPr>
                <w:rFonts w:ascii="Sylfaen" w:hAnsi="Sylfaen"/>
                <w:b/>
                <w:color w:val="000000"/>
                <w:lang w:val="ka-GE"/>
              </w:rPr>
              <w:t>?</w:t>
            </w:r>
          </w:p>
        </w:tc>
      </w:tr>
      <w:tr w:rsidR="004B7D11" w:rsidRPr="002D0184" w:rsidTr="008F25B4">
        <w:trPr>
          <w:trHeight w:val="559"/>
        </w:trPr>
        <w:tc>
          <w:tcPr>
            <w:tcW w:w="14832" w:type="dxa"/>
            <w:gridSpan w:val="4"/>
            <w:tcBorders>
              <w:top w:val="single" w:sz="4" w:space="0" w:color="auto"/>
              <w:left w:val="single" w:sz="4" w:space="0" w:color="auto"/>
              <w:bottom w:val="single" w:sz="4" w:space="0" w:color="auto"/>
              <w:right w:val="single" w:sz="4" w:space="0" w:color="auto"/>
            </w:tcBorders>
          </w:tcPr>
          <w:p w:rsidR="004B7D11" w:rsidRPr="00B6609C" w:rsidRDefault="004B7D11" w:rsidP="00C53DFF">
            <w:pPr>
              <w:spacing w:after="0" w:line="240" w:lineRule="auto"/>
              <w:jc w:val="both"/>
              <w:rPr>
                <w:rFonts w:ascii="Sylfaen" w:hAnsi="Sylfaen"/>
                <w:b/>
                <w:color w:val="000000"/>
                <w:lang w:val="ka-GE"/>
              </w:rPr>
            </w:pPr>
            <w:r w:rsidRPr="00B6609C">
              <w:rPr>
                <w:rFonts w:ascii="Sylfaen" w:hAnsi="Sylfaen"/>
                <w:b/>
                <w:color w:val="000000"/>
                <w:lang w:val="ka-GE"/>
              </w:rPr>
              <w:t>დისკრიმინაციის ყველა ფორმის აღმოფხვრის შესახებ საქართველოს კანონის პროექტი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22</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rPr>
            </w:pPr>
            <w:r w:rsidRPr="00F8724D">
              <w:rPr>
                <w:rFonts w:ascii="Sylfaen" w:eastAsiaTheme="minorHAnsi" w:hAnsi="Sylfaen" w:cs="Sylfaen"/>
                <w:b/>
                <w:sz w:val="20"/>
                <w:szCs w:val="20"/>
              </w:rPr>
              <w:t>ადამიანის უფლებათა დაცვისა და სამოქალაქო</w:t>
            </w:r>
            <w:r w:rsidRPr="00F8724D">
              <w:rPr>
                <w:rFonts w:ascii="Sylfaen" w:eastAsiaTheme="minorHAnsi" w:hAnsi="Sylfaen" w:cs="Sylfaen"/>
                <w:b/>
                <w:sz w:val="20"/>
                <w:szCs w:val="20"/>
                <w:lang w:val="ka-GE"/>
              </w:rPr>
              <w:t xml:space="preserve"> </w:t>
            </w:r>
            <w:r w:rsidRPr="00F8724D">
              <w:rPr>
                <w:rFonts w:ascii="Sylfaen" w:eastAsiaTheme="minorHAnsi" w:hAnsi="Sylfaen" w:cs="Sylfaen"/>
                <w:b/>
                <w:sz w:val="20"/>
                <w:szCs w:val="20"/>
              </w:rPr>
              <w:t>ინტეგრაციის კომიტეტ</w:t>
            </w:r>
            <w:r w:rsidRPr="00F8724D">
              <w:rPr>
                <w:rFonts w:ascii="Sylfaen" w:eastAsiaTheme="minorHAnsi" w:hAnsi="Sylfaen" w:cs="Sylfaen"/>
                <w:b/>
                <w:sz w:val="20"/>
                <w:szCs w:val="20"/>
                <w:lang w:val="ka-GE"/>
              </w:rPr>
              <w:t>ი</w:t>
            </w:r>
          </w:p>
        </w:tc>
        <w:tc>
          <w:tcPr>
            <w:tcW w:w="8550" w:type="dxa"/>
            <w:tcBorders>
              <w:top w:val="single" w:sz="4" w:space="0" w:color="auto"/>
              <w:left w:val="single" w:sz="4" w:space="0" w:color="auto"/>
              <w:bottom w:val="single" w:sz="4" w:space="0" w:color="auto"/>
              <w:right w:val="single" w:sz="4" w:space="0" w:color="auto"/>
            </w:tcBorders>
          </w:tcPr>
          <w:p w:rsidR="004B7D11" w:rsidRPr="002D0184" w:rsidRDefault="004B7D11" w:rsidP="00C53DFF">
            <w:pPr>
              <w:autoSpaceDE w:val="0"/>
              <w:autoSpaceDN w:val="0"/>
              <w:adjustRightInd w:val="0"/>
              <w:spacing w:after="0" w:line="240" w:lineRule="auto"/>
              <w:ind w:firstLine="411"/>
              <w:jc w:val="both"/>
              <w:rPr>
                <w:rFonts w:eastAsiaTheme="minorHAnsi"/>
                <w:sz w:val="24"/>
                <w:szCs w:val="24"/>
              </w:rPr>
            </w:pPr>
            <w:r w:rsidRPr="002D0184">
              <w:rPr>
                <w:rFonts w:ascii="Sylfaen" w:eastAsiaTheme="minorHAnsi" w:hAnsi="Sylfaen" w:cs="Sylfaen"/>
                <w:sz w:val="24"/>
                <w:szCs w:val="24"/>
              </w:rPr>
              <w:t>წარმოდგენილი</w:t>
            </w:r>
            <w:r w:rsidRPr="002D0184">
              <w:rPr>
                <w:rFonts w:eastAsiaTheme="minorHAnsi"/>
                <w:sz w:val="24"/>
                <w:szCs w:val="24"/>
              </w:rPr>
              <w:t xml:space="preserve"> </w:t>
            </w:r>
            <w:r w:rsidRPr="002D0184">
              <w:rPr>
                <w:rFonts w:ascii="Sylfaen" w:eastAsiaTheme="minorHAnsi" w:hAnsi="Sylfaen" w:cs="Sylfaen"/>
                <w:sz w:val="24"/>
                <w:szCs w:val="24"/>
              </w:rPr>
              <w:t>კანონის</w:t>
            </w:r>
            <w:r w:rsidRPr="002D0184">
              <w:rPr>
                <w:rFonts w:eastAsiaTheme="minorHAnsi"/>
                <w:sz w:val="24"/>
                <w:szCs w:val="24"/>
              </w:rPr>
              <w:t xml:space="preserve"> </w:t>
            </w:r>
            <w:r w:rsidRPr="002D0184">
              <w:rPr>
                <w:rFonts w:ascii="Sylfaen" w:eastAsiaTheme="minorHAnsi" w:hAnsi="Sylfaen" w:cs="Sylfaen"/>
                <w:sz w:val="24"/>
                <w:szCs w:val="24"/>
              </w:rPr>
              <w:t>პროექტი</w:t>
            </w:r>
            <w:r w:rsidRPr="002D0184">
              <w:rPr>
                <w:rFonts w:eastAsiaTheme="minorHAnsi"/>
                <w:sz w:val="24"/>
                <w:szCs w:val="24"/>
              </w:rPr>
              <w:t xml:space="preserve"> </w:t>
            </w:r>
            <w:r w:rsidRPr="002D0184">
              <w:rPr>
                <w:rFonts w:ascii="Sylfaen" w:eastAsiaTheme="minorHAnsi" w:hAnsi="Sylfaen" w:cs="Sylfaen"/>
                <w:sz w:val="24"/>
                <w:szCs w:val="24"/>
              </w:rPr>
              <w:t>ადგენს</w:t>
            </w:r>
            <w:r w:rsidRPr="002D0184">
              <w:rPr>
                <w:rFonts w:eastAsiaTheme="minorHAnsi"/>
                <w:sz w:val="24"/>
                <w:szCs w:val="24"/>
              </w:rPr>
              <w:t xml:space="preserve">, </w:t>
            </w:r>
            <w:r w:rsidRPr="002D0184">
              <w:rPr>
                <w:rFonts w:ascii="Sylfaen" w:eastAsiaTheme="minorHAnsi" w:hAnsi="Sylfaen" w:cs="Sylfaen"/>
                <w:sz w:val="24"/>
                <w:szCs w:val="24"/>
              </w:rPr>
              <w:t>რომ</w:t>
            </w:r>
            <w:r w:rsidRPr="002D0184">
              <w:rPr>
                <w:rFonts w:eastAsiaTheme="minorHAnsi"/>
                <w:sz w:val="24"/>
                <w:szCs w:val="24"/>
              </w:rPr>
              <w:t xml:space="preserve"> </w:t>
            </w:r>
            <w:r w:rsidRPr="002D0184">
              <w:rPr>
                <w:rFonts w:ascii="Sylfaen" w:eastAsiaTheme="minorHAnsi" w:hAnsi="Sylfaen" w:cs="Sylfaen"/>
                <w:sz w:val="24"/>
                <w:szCs w:val="24"/>
              </w:rPr>
              <w:t>თანაბარი</w:t>
            </w:r>
            <w:r w:rsidRPr="002D0184">
              <w:rPr>
                <w:rFonts w:eastAsiaTheme="minorHAnsi"/>
                <w:sz w:val="24"/>
                <w:szCs w:val="24"/>
              </w:rPr>
              <w:t xml:space="preserve"> </w:t>
            </w:r>
            <w:r w:rsidRPr="002D0184">
              <w:rPr>
                <w:rFonts w:ascii="Sylfaen" w:eastAsiaTheme="minorHAnsi" w:hAnsi="Sylfaen" w:cs="Sylfaen"/>
                <w:sz w:val="24"/>
                <w:szCs w:val="24"/>
              </w:rPr>
              <w:t>მოპყრობის</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პრინციპი</w:t>
            </w:r>
            <w:r w:rsidRPr="002D0184">
              <w:rPr>
                <w:rFonts w:eastAsiaTheme="minorHAnsi"/>
                <w:sz w:val="24"/>
                <w:szCs w:val="24"/>
              </w:rPr>
              <w:t xml:space="preserve"> </w:t>
            </w:r>
            <w:r w:rsidRPr="002D0184">
              <w:rPr>
                <w:rFonts w:ascii="Sylfaen" w:eastAsiaTheme="minorHAnsi" w:hAnsi="Sylfaen" w:cs="Sylfaen"/>
                <w:sz w:val="24"/>
                <w:szCs w:val="24"/>
              </w:rPr>
              <w:t>ვრვცელდება</w:t>
            </w:r>
            <w:r w:rsidRPr="002D0184">
              <w:rPr>
                <w:rFonts w:eastAsiaTheme="minorHAnsi"/>
                <w:sz w:val="24"/>
                <w:szCs w:val="24"/>
              </w:rPr>
              <w:t xml:space="preserve"> </w:t>
            </w:r>
            <w:r w:rsidRPr="002D0184">
              <w:rPr>
                <w:rFonts w:ascii="Sylfaen" w:eastAsiaTheme="minorHAnsi" w:hAnsi="Sylfaen" w:cs="Sylfaen"/>
                <w:sz w:val="24"/>
                <w:szCs w:val="24"/>
              </w:rPr>
              <w:t>შრომით</w:t>
            </w:r>
            <w:r w:rsidRPr="002D0184">
              <w:rPr>
                <w:rFonts w:eastAsiaTheme="minorHAnsi"/>
                <w:sz w:val="24"/>
                <w:szCs w:val="24"/>
              </w:rPr>
              <w:t xml:space="preserve"> </w:t>
            </w:r>
            <w:r w:rsidRPr="002D0184">
              <w:rPr>
                <w:rFonts w:ascii="Sylfaen" w:eastAsiaTheme="minorHAnsi" w:hAnsi="Sylfaen" w:cs="Sylfaen"/>
                <w:sz w:val="24"/>
                <w:szCs w:val="24"/>
              </w:rPr>
              <w:t>და</w:t>
            </w:r>
            <w:r w:rsidRPr="002D0184">
              <w:rPr>
                <w:rFonts w:eastAsiaTheme="minorHAnsi"/>
                <w:sz w:val="24"/>
                <w:szCs w:val="24"/>
              </w:rPr>
              <w:t xml:space="preserve"> </w:t>
            </w:r>
            <w:r w:rsidRPr="002D0184">
              <w:rPr>
                <w:rFonts w:ascii="Sylfaen" w:eastAsiaTheme="minorHAnsi" w:hAnsi="Sylfaen" w:cs="Sylfaen"/>
                <w:sz w:val="24"/>
                <w:szCs w:val="24"/>
              </w:rPr>
              <w:t>წინასახელშეკრულებო</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ურთიერთობებზე</w:t>
            </w:r>
            <w:r w:rsidRPr="002D0184">
              <w:rPr>
                <w:rFonts w:eastAsiaTheme="minorHAnsi"/>
                <w:sz w:val="24"/>
                <w:szCs w:val="24"/>
              </w:rPr>
              <w:t xml:space="preserve">, </w:t>
            </w:r>
            <w:r w:rsidRPr="002D0184">
              <w:rPr>
                <w:rFonts w:ascii="Sylfaen" w:eastAsiaTheme="minorHAnsi" w:hAnsi="Sylfaen" w:cs="Sylfaen"/>
                <w:sz w:val="24"/>
                <w:szCs w:val="24"/>
              </w:rPr>
              <w:t>დასაქმებულთა</w:t>
            </w:r>
            <w:r w:rsidRPr="002D0184">
              <w:rPr>
                <w:rFonts w:eastAsiaTheme="minorHAnsi"/>
                <w:sz w:val="24"/>
                <w:szCs w:val="24"/>
              </w:rPr>
              <w:t xml:space="preserve"> </w:t>
            </w:r>
            <w:r w:rsidRPr="002D0184">
              <w:rPr>
                <w:rFonts w:ascii="Sylfaen" w:eastAsiaTheme="minorHAnsi" w:hAnsi="Sylfaen" w:cs="Sylfaen"/>
                <w:sz w:val="24"/>
                <w:szCs w:val="24"/>
              </w:rPr>
              <w:t>ან</w:t>
            </w:r>
            <w:r w:rsidRPr="002D0184">
              <w:rPr>
                <w:rFonts w:eastAsiaTheme="minorHAnsi"/>
                <w:sz w:val="24"/>
                <w:szCs w:val="24"/>
              </w:rPr>
              <w:t xml:space="preserve"> </w:t>
            </w:r>
            <w:r w:rsidRPr="002D0184">
              <w:rPr>
                <w:rFonts w:ascii="Sylfaen" w:eastAsiaTheme="minorHAnsi" w:hAnsi="Sylfaen" w:cs="Sylfaen"/>
                <w:sz w:val="24"/>
                <w:szCs w:val="24"/>
              </w:rPr>
              <w:t>დამსაქმებელთა</w:t>
            </w:r>
            <w:r w:rsidRPr="002D0184">
              <w:rPr>
                <w:rFonts w:eastAsiaTheme="minorHAnsi"/>
                <w:sz w:val="24"/>
                <w:szCs w:val="24"/>
              </w:rPr>
              <w:t xml:space="preserve"> </w:t>
            </w:r>
            <w:r w:rsidRPr="002D0184">
              <w:rPr>
                <w:rFonts w:ascii="Sylfaen" w:eastAsiaTheme="minorHAnsi" w:hAnsi="Sylfaen" w:cs="Sylfaen"/>
                <w:sz w:val="24"/>
                <w:szCs w:val="24"/>
              </w:rPr>
              <w:t>ორგანიზაციის</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წევრობაზე</w:t>
            </w:r>
            <w:r w:rsidRPr="002D0184">
              <w:rPr>
                <w:rFonts w:eastAsiaTheme="minorHAnsi"/>
                <w:sz w:val="24"/>
                <w:szCs w:val="24"/>
              </w:rPr>
              <w:t xml:space="preserve"> </w:t>
            </w:r>
            <w:r w:rsidRPr="002D0184">
              <w:rPr>
                <w:rFonts w:ascii="Sylfaen" w:eastAsiaTheme="minorHAnsi" w:hAnsi="Sylfaen" w:cs="Sylfaen"/>
                <w:sz w:val="24"/>
                <w:szCs w:val="24"/>
              </w:rPr>
              <w:t>და</w:t>
            </w:r>
            <w:r w:rsidRPr="002D0184">
              <w:rPr>
                <w:rFonts w:eastAsiaTheme="minorHAnsi"/>
                <w:sz w:val="24"/>
                <w:szCs w:val="24"/>
              </w:rPr>
              <w:t xml:space="preserve"> </w:t>
            </w:r>
            <w:r w:rsidRPr="002D0184">
              <w:rPr>
                <w:rFonts w:ascii="Sylfaen" w:eastAsiaTheme="minorHAnsi" w:hAnsi="Sylfaen" w:cs="Sylfaen"/>
                <w:sz w:val="24"/>
                <w:szCs w:val="24"/>
              </w:rPr>
              <w:t>საქმიანობაზე</w:t>
            </w:r>
            <w:r w:rsidRPr="002D0184">
              <w:rPr>
                <w:rFonts w:eastAsiaTheme="minorHAnsi"/>
                <w:sz w:val="24"/>
                <w:szCs w:val="24"/>
              </w:rPr>
              <w:t xml:space="preserve">, </w:t>
            </w:r>
            <w:r w:rsidRPr="002D0184">
              <w:rPr>
                <w:rFonts w:ascii="Sylfaen" w:eastAsiaTheme="minorHAnsi" w:hAnsi="Sylfaen" w:cs="Sylfaen"/>
                <w:sz w:val="24"/>
                <w:szCs w:val="24"/>
              </w:rPr>
              <w:t>ან</w:t>
            </w:r>
            <w:r w:rsidRPr="002D0184">
              <w:rPr>
                <w:rFonts w:eastAsiaTheme="minorHAnsi"/>
                <w:sz w:val="24"/>
                <w:szCs w:val="24"/>
              </w:rPr>
              <w:t xml:space="preserve"> </w:t>
            </w:r>
            <w:r w:rsidRPr="002D0184">
              <w:rPr>
                <w:rFonts w:ascii="Sylfaen" w:eastAsiaTheme="minorHAnsi" w:hAnsi="Sylfaen" w:cs="Sylfaen"/>
                <w:sz w:val="24"/>
                <w:szCs w:val="24"/>
              </w:rPr>
              <w:t>ისეთი</w:t>
            </w:r>
            <w:r w:rsidRPr="002D0184">
              <w:rPr>
                <w:rFonts w:eastAsiaTheme="minorHAnsi"/>
                <w:sz w:val="24"/>
                <w:szCs w:val="24"/>
              </w:rPr>
              <w:t xml:space="preserve"> </w:t>
            </w:r>
            <w:r w:rsidRPr="002D0184">
              <w:rPr>
                <w:rFonts w:ascii="Sylfaen" w:eastAsiaTheme="minorHAnsi" w:hAnsi="Sylfaen" w:cs="Sylfaen"/>
                <w:sz w:val="24"/>
                <w:szCs w:val="24"/>
              </w:rPr>
              <w:t>ორგანიზაციის</w:t>
            </w:r>
            <w:r w:rsidRPr="002D0184">
              <w:rPr>
                <w:rFonts w:eastAsiaTheme="minorHAnsi"/>
                <w:sz w:val="24"/>
                <w:szCs w:val="24"/>
              </w:rPr>
              <w:t xml:space="preserve"> </w:t>
            </w:r>
            <w:r w:rsidRPr="002D0184">
              <w:rPr>
                <w:rFonts w:ascii="Sylfaen" w:eastAsiaTheme="minorHAnsi" w:hAnsi="Sylfaen" w:cs="Sylfaen"/>
                <w:sz w:val="24"/>
                <w:szCs w:val="24"/>
              </w:rPr>
              <w:t>წევრობაზე</w:t>
            </w:r>
            <w:r w:rsidRPr="002D0184">
              <w:rPr>
                <w:rFonts w:eastAsiaTheme="minorHAnsi"/>
                <w:sz w:val="24"/>
                <w:szCs w:val="24"/>
              </w:rPr>
              <w:t xml:space="preserve"> </w:t>
            </w:r>
            <w:r w:rsidRPr="002D0184">
              <w:rPr>
                <w:rFonts w:ascii="Sylfaen" w:eastAsiaTheme="minorHAnsi" w:hAnsi="Sylfaen" w:cs="Sylfaen"/>
                <w:sz w:val="24"/>
                <w:szCs w:val="24"/>
              </w:rPr>
              <w:t>და</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საქმიანობაზე</w:t>
            </w:r>
            <w:r w:rsidRPr="002D0184">
              <w:rPr>
                <w:rFonts w:eastAsiaTheme="minorHAnsi"/>
                <w:sz w:val="24"/>
                <w:szCs w:val="24"/>
              </w:rPr>
              <w:t xml:space="preserve">, </w:t>
            </w:r>
            <w:r w:rsidRPr="002D0184">
              <w:rPr>
                <w:rFonts w:ascii="Sylfaen" w:eastAsiaTheme="minorHAnsi" w:hAnsi="Sylfaen" w:cs="Sylfaen"/>
                <w:sz w:val="24"/>
                <w:szCs w:val="24"/>
              </w:rPr>
              <w:t>რომელთა</w:t>
            </w:r>
            <w:r w:rsidRPr="002D0184">
              <w:rPr>
                <w:rFonts w:eastAsiaTheme="minorHAnsi"/>
                <w:sz w:val="24"/>
                <w:szCs w:val="24"/>
              </w:rPr>
              <w:t xml:space="preserve"> </w:t>
            </w:r>
            <w:r w:rsidRPr="002D0184">
              <w:rPr>
                <w:rFonts w:ascii="Sylfaen" w:eastAsiaTheme="minorHAnsi" w:hAnsi="Sylfaen" w:cs="Sylfaen"/>
                <w:sz w:val="24"/>
                <w:szCs w:val="24"/>
              </w:rPr>
              <w:t>წევრებიც</w:t>
            </w:r>
            <w:r w:rsidRPr="002D0184">
              <w:rPr>
                <w:rFonts w:eastAsiaTheme="minorHAnsi"/>
                <w:sz w:val="24"/>
                <w:szCs w:val="24"/>
              </w:rPr>
              <w:t xml:space="preserve"> </w:t>
            </w:r>
            <w:r w:rsidRPr="002D0184">
              <w:rPr>
                <w:rFonts w:ascii="Sylfaen" w:eastAsiaTheme="minorHAnsi" w:hAnsi="Sylfaen" w:cs="Sylfaen"/>
                <w:sz w:val="24"/>
                <w:szCs w:val="24"/>
              </w:rPr>
              <w:t>განსაზღვრულ</w:t>
            </w:r>
            <w:r w:rsidRPr="002D0184">
              <w:rPr>
                <w:rFonts w:eastAsiaTheme="minorHAnsi"/>
                <w:sz w:val="24"/>
                <w:szCs w:val="24"/>
              </w:rPr>
              <w:t xml:space="preserve"> </w:t>
            </w:r>
            <w:r w:rsidRPr="002D0184">
              <w:rPr>
                <w:rFonts w:ascii="Sylfaen" w:eastAsiaTheme="minorHAnsi" w:hAnsi="Sylfaen" w:cs="Sylfaen"/>
                <w:sz w:val="24"/>
                <w:szCs w:val="24"/>
              </w:rPr>
              <w:t>პროფესიულ</w:t>
            </w:r>
            <w:r w:rsidRPr="002D0184">
              <w:rPr>
                <w:rFonts w:eastAsiaTheme="minorHAnsi"/>
                <w:sz w:val="24"/>
                <w:szCs w:val="24"/>
              </w:rPr>
              <w:t xml:space="preserve"> </w:t>
            </w:r>
            <w:r w:rsidRPr="002D0184">
              <w:rPr>
                <w:rFonts w:ascii="Sylfaen" w:eastAsiaTheme="minorHAnsi" w:hAnsi="Sylfaen" w:cs="Sylfaen"/>
                <w:sz w:val="24"/>
                <w:szCs w:val="24"/>
              </w:rPr>
              <w:t>ჯგუფს</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განეკუთვნებიან</w:t>
            </w:r>
            <w:r w:rsidRPr="002D0184">
              <w:rPr>
                <w:rFonts w:eastAsiaTheme="minorHAnsi"/>
                <w:sz w:val="24"/>
                <w:szCs w:val="24"/>
              </w:rPr>
              <w:t xml:space="preserve">, </w:t>
            </w:r>
            <w:r w:rsidRPr="002D0184">
              <w:rPr>
                <w:rFonts w:ascii="Sylfaen" w:eastAsiaTheme="minorHAnsi" w:hAnsi="Sylfaen" w:cs="Sylfaen"/>
                <w:sz w:val="24"/>
                <w:szCs w:val="24"/>
              </w:rPr>
              <w:t>ასეთი</w:t>
            </w:r>
            <w:r w:rsidRPr="002D0184">
              <w:rPr>
                <w:rFonts w:eastAsiaTheme="minorHAnsi"/>
                <w:sz w:val="24"/>
                <w:szCs w:val="24"/>
              </w:rPr>
              <w:t xml:space="preserve"> </w:t>
            </w:r>
            <w:r w:rsidRPr="002D0184">
              <w:rPr>
                <w:rFonts w:ascii="Sylfaen" w:eastAsiaTheme="minorHAnsi" w:hAnsi="Sylfaen" w:cs="Sylfaen"/>
                <w:sz w:val="24"/>
                <w:szCs w:val="24"/>
              </w:rPr>
              <w:t>ორგანიზაციებიდან</w:t>
            </w:r>
            <w:r w:rsidRPr="002D0184">
              <w:rPr>
                <w:rFonts w:eastAsiaTheme="minorHAnsi"/>
                <w:sz w:val="24"/>
                <w:szCs w:val="24"/>
              </w:rPr>
              <w:t xml:space="preserve"> </w:t>
            </w:r>
            <w:r w:rsidRPr="002D0184">
              <w:rPr>
                <w:rFonts w:ascii="Sylfaen" w:eastAsiaTheme="minorHAnsi" w:hAnsi="Sylfaen" w:cs="Sylfaen"/>
                <w:sz w:val="24"/>
                <w:szCs w:val="24"/>
              </w:rPr>
              <w:t>მიღებული</w:t>
            </w:r>
            <w:r w:rsidRPr="002D0184">
              <w:rPr>
                <w:rFonts w:eastAsiaTheme="minorHAnsi"/>
                <w:sz w:val="24"/>
                <w:szCs w:val="24"/>
              </w:rPr>
              <w:t xml:space="preserve"> </w:t>
            </w:r>
            <w:r w:rsidRPr="002D0184">
              <w:rPr>
                <w:rFonts w:ascii="Sylfaen" w:eastAsiaTheme="minorHAnsi" w:hAnsi="Sylfaen" w:cs="Sylfaen"/>
                <w:sz w:val="24"/>
                <w:szCs w:val="24"/>
              </w:rPr>
              <w:t>სარგებლის</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ჩათვლით</w:t>
            </w:r>
            <w:r w:rsidRPr="002D0184">
              <w:rPr>
                <w:rFonts w:eastAsiaTheme="minorHAnsi"/>
                <w:sz w:val="24"/>
                <w:szCs w:val="24"/>
              </w:rPr>
              <w:t xml:space="preserve"> </w:t>
            </w:r>
            <w:r w:rsidRPr="002D0184">
              <w:rPr>
                <w:rFonts w:ascii="Sylfaen" w:eastAsiaTheme="minorHAnsi" w:hAnsi="Sylfaen" w:cs="Sylfaen"/>
                <w:sz w:val="24"/>
                <w:szCs w:val="24"/>
              </w:rPr>
              <w:t>და</w:t>
            </w:r>
            <w:r w:rsidRPr="002D0184">
              <w:rPr>
                <w:rFonts w:eastAsiaTheme="minorHAnsi"/>
                <w:sz w:val="24"/>
                <w:szCs w:val="24"/>
              </w:rPr>
              <w:t xml:space="preserve"> </w:t>
            </w:r>
            <w:r w:rsidRPr="002D0184">
              <w:rPr>
                <w:rFonts w:ascii="Sylfaen" w:eastAsiaTheme="minorHAnsi" w:hAnsi="Sylfaen" w:cs="Sylfaen"/>
                <w:sz w:val="24"/>
                <w:szCs w:val="24"/>
              </w:rPr>
              <w:t>სოციალურ</w:t>
            </w:r>
            <w:r w:rsidRPr="002D0184">
              <w:rPr>
                <w:rFonts w:eastAsiaTheme="minorHAnsi"/>
                <w:sz w:val="24"/>
                <w:szCs w:val="24"/>
              </w:rPr>
              <w:t xml:space="preserve"> </w:t>
            </w:r>
            <w:r w:rsidRPr="002D0184">
              <w:rPr>
                <w:rFonts w:ascii="Sylfaen" w:eastAsiaTheme="minorHAnsi" w:hAnsi="Sylfaen" w:cs="Sylfaen"/>
                <w:sz w:val="24"/>
                <w:szCs w:val="24"/>
              </w:rPr>
              <w:t>დაცვისა</w:t>
            </w:r>
            <w:r w:rsidRPr="002D0184">
              <w:rPr>
                <w:rFonts w:eastAsiaTheme="minorHAnsi"/>
                <w:sz w:val="24"/>
                <w:szCs w:val="24"/>
              </w:rPr>
              <w:t xml:space="preserve"> </w:t>
            </w:r>
            <w:r w:rsidRPr="002D0184">
              <w:rPr>
                <w:rFonts w:ascii="Sylfaen" w:eastAsiaTheme="minorHAnsi" w:hAnsi="Sylfaen" w:cs="Sylfaen"/>
                <w:sz w:val="24"/>
                <w:szCs w:val="24"/>
              </w:rPr>
              <w:t>და</w:t>
            </w:r>
            <w:r w:rsidRPr="002D0184">
              <w:rPr>
                <w:rFonts w:eastAsiaTheme="minorHAnsi"/>
                <w:sz w:val="24"/>
                <w:szCs w:val="24"/>
              </w:rPr>
              <w:t xml:space="preserve"> </w:t>
            </w:r>
            <w:r w:rsidRPr="002D0184">
              <w:rPr>
                <w:rFonts w:ascii="Sylfaen" w:eastAsiaTheme="minorHAnsi" w:hAnsi="Sylfaen" w:cs="Sylfaen"/>
                <w:sz w:val="24"/>
                <w:szCs w:val="24"/>
              </w:rPr>
              <w:t>ჯანმრთელობის</w:t>
            </w:r>
            <w:r w:rsidRPr="002D0184">
              <w:rPr>
                <w:rFonts w:eastAsiaTheme="minorHAnsi"/>
                <w:sz w:val="24"/>
                <w:szCs w:val="24"/>
              </w:rPr>
              <w:t xml:space="preserve"> </w:t>
            </w:r>
            <w:r w:rsidRPr="002D0184">
              <w:rPr>
                <w:rFonts w:ascii="Sylfaen" w:eastAsiaTheme="minorHAnsi" w:hAnsi="Sylfaen" w:cs="Sylfaen"/>
                <w:sz w:val="24"/>
                <w:szCs w:val="24"/>
              </w:rPr>
              <w:t>დაცვის</w:t>
            </w:r>
            <w:r w:rsidRPr="002D0184">
              <w:rPr>
                <w:rFonts w:eastAsiaTheme="minorHAnsi"/>
                <w:sz w:val="24"/>
                <w:szCs w:val="24"/>
              </w:rPr>
              <w:t xml:space="preserve"> </w:t>
            </w:r>
            <w:r w:rsidRPr="002D0184">
              <w:rPr>
                <w:rFonts w:ascii="Sylfaen" w:eastAsiaTheme="minorHAnsi" w:hAnsi="Sylfaen" w:cs="Sylfaen"/>
                <w:sz w:val="24"/>
                <w:szCs w:val="24"/>
              </w:rPr>
              <w:t>პირობებზე</w:t>
            </w:r>
            <w:r>
              <w:rPr>
                <w:rFonts w:eastAsiaTheme="minorHAnsi"/>
                <w:sz w:val="24"/>
                <w:szCs w:val="24"/>
              </w:rPr>
              <w:t>,</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განათლებაზე</w:t>
            </w:r>
            <w:r w:rsidRPr="002D0184">
              <w:rPr>
                <w:rFonts w:eastAsiaTheme="minorHAnsi"/>
                <w:sz w:val="24"/>
                <w:szCs w:val="24"/>
              </w:rPr>
              <w:t xml:space="preserve">, </w:t>
            </w:r>
            <w:r w:rsidRPr="002D0184">
              <w:rPr>
                <w:rFonts w:ascii="Sylfaen" w:eastAsiaTheme="minorHAnsi" w:hAnsi="Sylfaen" w:cs="Sylfaen"/>
                <w:sz w:val="24"/>
                <w:szCs w:val="24"/>
              </w:rPr>
              <w:t>საქონლისა</w:t>
            </w:r>
            <w:r w:rsidRPr="002D0184">
              <w:rPr>
                <w:rFonts w:eastAsiaTheme="minorHAnsi"/>
                <w:sz w:val="24"/>
                <w:szCs w:val="24"/>
              </w:rPr>
              <w:t xml:space="preserve"> </w:t>
            </w:r>
            <w:r w:rsidRPr="002D0184">
              <w:rPr>
                <w:rFonts w:ascii="Sylfaen" w:eastAsiaTheme="minorHAnsi" w:hAnsi="Sylfaen" w:cs="Sylfaen"/>
                <w:sz w:val="24"/>
                <w:szCs w:val="24"/>
              </w:rPr>
              <w:t>და</w:t>
            </w:r>
            <w:r w:rsidRPr="002D0184">
              <w:rPr>
                <w:rFonts w:eastAsiaTheme="minorHAnsi"/>
                <w:sz w:val="24"/>
                <w:szCs w:val="24"/>
              </w:rPr>
              <w:t xml:space="preserve"> </w:t>
            </w:r>
            <w:r w:rsidRPr="002D0184">
              <w:rPr>
                <w:rFonts w:ascii="Sylfaen" w:eastAsiaTheme="minorHAnsi" w:hAnsi="Sylfaen" w:cs="Sylfaen"/>
                <w:sz w:val="24"/>
                <w:szCs w:val="24"/>
              </w:rPr>
              <w:t>მომსახურების</w:t>
            </w:r>
            <w:r w:rsidRPr="002D0184">
              <w:rPr>
                <w:rFonts w:eastAsiaTheme="minorHAnsi"/>
                <w:sz w:val="24"/>
                <w:szCs w:val="24"/>
              </w:rPr>
              <w:t xml:space="preserve"> </w:t>
            </w:r>
            <w:r w:rsidRPr="002D0184">
              <w:rPr>
                <w:rFonts w:ascii="Sylfaen" w:eastAsiaTheme="minorHAnsi" w:hAnsi="Sylfaen" w:cs="Sylfaen"/>
                <w:sz w:val="24"/>
                <w:szCs w:val="24"/>
              </w:rPr>
              <w:t>მიწოდებაზე</w:t>
            </w:r>
            <w:r w:rsidRPr="002D0184">
              <w:rPr>
                <w:rFonts w:eastAsiaTheme="minorHAnsi"/>
                <w:sz w:val="24"/>
                <w:szCs w:val="24"/>
              </w:rPr>
              <w:t>.</w:t>
            </w:r>
          </w:p>
          <w:p w:rsidR="004B7D11" w:rsidRPr="002D0184" w:rsidRDefault="004B7D11" w:rsidP="00C53DFF">
            <w:pPr>
              <w:autoSpaceDE w:val="0"/>
              <w:autoSpaceDN w:val="0"/>
              <w:adjustRightInd w:val="0"/>
              <w:spacing w:after="0" w:line="240" w:lineRule="auto"/>
              <w:ind w:firstLine="411"/>
              <w:jc w:val="both"/>
              <w:rPr>
                <w:rFonts w:eastAsiaTheme="minorHAnsi"/>
                <w:sz w:val="24"/>
                <w:szCs w:val="24"/>
              </w:rPr>
            </w:pPr>
            <w:r w:rsidRPr="002D0184">
              <w:rPr>
                <w:rFonts w:eastAsiaTheme="minorHAnsi"/>
                <w:sz w:val="24"/>
                <w:szCs w:val="24"/>
              </w:rPr>
              <w:t>„</w:t>
            </w:r>
            <w:proofErr w:type="gramStart"/>
            <w:r w:rsidRPr="002D0184">
              <w:rPr>
                <w:rFonts w:ascii="Sylfaen" w:eastAsiaTheme="minorHAnsi" w:hAnsi="Sylfaen" w:cs="Sylfaen"/>
                <w:sz w:val="24"/>
                <w:szCs w:val="24"/>
              </w:rPr>
              <w:t>დისკრიმინაციის</w:t>
            </w:r>
            <w:proofErr w:type="gramEnd"/>
            <w:r w:rsidRPr="002D0184">
              <w:rPr>
                <w:rFonts w:eastAsiaTheme="minorHAnsi"/>
                <w:sz w:val="24"/>
                <w:szCs w:val="24"/>
              </w:rPr>
              <w:t xml:space="preserve"> </w:t>
            </w:r>
            <w:r w:rsidRPr="002D0184">
              <w:rPr>
                <w:rFonts w:ascii="Sylfaen" w:eastAsiaTheme="minorHAnsi" w:hAnsi="Sylfaen" w:cs="Sylfaen"/>
                <w:sz w:val="24"/>
                <w:szCs w:val="24"/>
              </w:rPr>
              <w:t>ყველა</w:t>
            </w:r>
            <w:r w:rsidRPr="002D0184">
              <w:rPr>
                <w:rFonts w:eastAsiaTheme="minorHAnsi"/>
                <w:sz w:val="24"/>
                <w:szCs w:val="24"/>
              </w:rPr>
              <w:t xml:space="preserve"> </w:t>
            </w:r>
            <w:r w:rsidRPr="002D0184">
              <w:rPr>
                <w:rFonts w:ascii="Sylfaen" w:eastAsiaTheme="minorHAnsi" w:hAnsi="Sylfaen" w:cs="Sylfaen"/>
                <w:sz w:val="24"/>
                <w:szCs w:val="24"/>
              </w:rPr>
              <w:t>ფორმის</w:t>
            </w:r>
            <w:r w:rsidRPr="002D0184">
              <w:rPr>
                <w:rFonts w:eastAsiaTheme="minorHAnsi"/>
                <w:sz w:val="24"/>
                <w:szCs w:val="24"/>
              </w:rPr>
              <w:t xml:space="preserve"> </w:t>
            </w:r>
            <w:r w:rsidRPr="002D0184">
              <w:rPr>
                <w:rFonts w:ascii="Sylfaen" w:eastAsiaTheme="minorHAnsi" w:hAnsi="Sylfaen" w:cs="Sylfaen"/>
                <w:sz w:val="24"/>
                <w:szCs w:val="24"/>
              </w:rPr>
              <w:t>აღმოფხვრის</w:t>
            </w:r>
            <w:r w:rsidRPr="002D0184">
              <w:rPr>
                <w:rFonts w:eastAsiaTheme="minorHAnsi"/>
                <w:sz w:val="24"/>
                <w:szCs w:val="24"/>
              </w:rPr>
              <w:t xml:space="preserve"> </w:t>
            </w:r>
            <w:r w:rsidRPr="002D0184">
              <w:rPr>
                <w:rFonts w:ascii="Sylfaen" w:eastAsiaTheme="minorHAnsi" w:hAnsi="Sylfaen" w:cs="Sylfaen"/>
                <w:sz w:val="24"/>
                <w:szCs w:val="24"/>
              </w:rPr>
              <w:t>შესახებ</w:t>
            </w:r>
            <w:r w:rsidRPr="002D0184">
              <w:rPr>
                <w:rFonts w:eastAsiaTheme="minorHAnsi" w:cs="Calibri"/>
                <w:sz w:val="24"/>
                <w:szCs w:val="24"/>
              </w:rPr>
              <w:t>“</w:t>
            </w:r>
            <w:r w:rsidRPr="002D0184">
              <w:rPr>
                <w:rFonts w:eastAsiaTheme="minorHAnsi"/>
                <w:sz w:val="24"/>
                <w:szCs w:val="24"/>
              </w:rPr>
              <w:t xml:space="preserve"> </w:t>
            </w:r>
            <w:r w:rsidRPr="002D0184">
              <w:rPr>
                <w:rFonts w:ascii="Sylfaen" w:eastAsiaTheme="minorHAnsi" w:hAnsi="Sylfaen" w:cs="Sylfaen"/>
                <w:sz w:val="24"/>
                <w:szCs w:val="24"/>
              </w:rPr>
              <w:t>კანონი</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მოიცავს</w:t>
            </w:r>
            <w:r w:rsidRPr="002D0184">
              <w:rPr>
                <w:rFonts w:eastAsiaTheme="minorHAnsi"/>
                <w:sz w:val="24"/>
                <w:szCs w:val="24"/>
              </w:rPr>
              <w:t xml:space="preserve"> </w:t>
            </w:r>
            <w:r w:rsidRPr="002D0184">
              <w:rPr>
                <w:rFonts w:ascii="Sylfaen" w:eastAsiaTheme="minorHAnsi" w:hAnsi="Sylfaen" w:cs="Sylfaen"/>
                <w:sz w:val="24"/>
                <w:szCs w:val="24"/>
              </w:rPr>
              <w:t>არა</w:t>
            </w:r>
            <w:r w:rsidRPr="002D0184">
              <w:rPr>
                <w:rFonts w:eastAsiaTheme="minorHAnsi"/>
                <w:sz w:val="24"/>
                <w:szCs w:val="24"/>
              </w:rPr>
              <w:t xml:space="preserve"> </w:t>
            </w:r>
            <w:r w:rsidRPr="002D0184">
              <w:rPr>
                <w:rFonts w:ascii="Sylfaen" w:eastAsiaTheme="minorHAnsi" w:hAnsi="Sylfaen" w:cs="Sylfaen"/>
                <w:sz w:val="24"/>
                <w:szCs w:val="24"/>
              </w:rPr>
              <w:t>მხოლოდ</w:t>
            </w:r>
            <w:r w:rsidRPr="002D0184">
              <w:rPr>
                <w:rFonts w:eastAsiaTheme="minorHAnsi"/>
                <w:sz w:val="24"/>
                <w:szCs w:val="24"/>
              </w:rPr>
              <w:t xml:space="preserve"> </w:t>
            </w:r>
            <w:r w:rsidRPr="002D0184">
              <w:rPr>
                <w:rFonts w:ascii="Sylfaen" w:eastAsiaTheme="minorHAnsi" w:hAnsi="Sylfaen" w:cs="Sylfaen"/>
                <w:sz w:val="24"/>
                <w:szCs w:val="24"/>
              </w:rPr>
              <w:t>ამ</w:t>
            </w:r>
            <w:r w:rsidRPr="002D0184">
              <w:rPr>
                <w:rFonts w:eastAsiaTheme="minorHAnsi"/>
                <w:sz w:val="24"/>
                <w:szCs w:val="24"/>
              </w:rPr>
              <w:t xml:space="preserve"> </w:t>
            </w:r>
            <w:r w:rsidRPr="002D0184">
              <w:rPr>
                <w:rFonts w:ascii="Sylfaen" w:eastAsiaTheme="minorHAnsi" w:hAnsi="Sylfaen" w:cs="Sylfaen"/>
                <w:sz w:val="24"/>
                <w:szCs w:val="24"/>
              </w:rPr>
              <w:t>ნორმაში</w:t>
            </w:r>
            <w:r w:rsidRPr="002D0184">
              <w:rPr>
                <w:rFonts w:eastAsiaTheme="minorHAnsi"/>
                <w:sz w:val="24"/>
                <w:szCs w:val="24"/>
              </w:rPr>
              <w:t xml:space="preserve"> </w:t>
            </w:r>
            <w:r w:rsidRPr="002D0184">
              <w:rPr>
                <w:rFonts w:ascii="Sylfaen" w:eastAsiaTheme="minorHAnsi" w:hAnsi="Sylfaen" w:cs="Sylfaen"/>
                <w:sz w:val="24"/>
                <w:szCs w:val="24"/>
              </w:rPr>
              <w:t>მითითებულ</w:t>
            </w:r>
            <w:r w:rsidRPr="002D0184">
              <w:rPr>
                <w:rFonts w:eastAsiaTheme="minorHAnsi"/>
                <w:sz w:val="24"/>
                <w:szCs w:val="24"/>
              </w:rPr>
              <w:t xml:space="preserve"> </w:t>
            </w:r>
            <w:r w:rsidRPr="002D0184">
              <w:rPr>
                <w:rFonts w:ascii="Sylfaen" w:eastAsiaTheme="minorHAnsi" w:hAnsi="Sylfaen" w:cs="Sylfaen"/>
                <w:sz w:val="24"/>
                <w:szCs w:val="24"/>
              </w:rPr>
              <w:t>სფეროებს</w:t>
            </w:r>
            <w:r w:rsidRPr="002D0184">
              <w:rPr>
                <w:rFonts w:eastAsiaTheme="minorHAnsi"/>
                <w:sz w:val="24"/>
                <w:szCs w:val="24"/>
              </w:rPr>
              <w:t xml:space="preserve">, </w:t>
            </w:r>
            <w:r w:rsidRPr="002D0184">
              <w:rPr>
                <w:rFonts w:ascii="Sylfaen" w:eastAsiaTheme="minorHAnsi" w:hAnsi="Sylfaen" w:cs="Sylfaen"/>
                <w:sz w:val="24"/>
                <w:szCs w:val="24"/>
              </w:rPr>
              <w:t>არამედ</w:t>
            </w:r>
            <w:r w:rsidRPr="002D0184">
              <w:rPr>
                <w:rFonts w:eastAsiaTheme="minorHAnsi"/>
                <w:sz w:val="24"/>
                <w:szCs w:val="24"/>
              </w:rPr>
              <w:t xml:space="preserve"> </w:t>
            </w:r>
            <w:r w:rsidRPr="002D0184">
              <w:rPr>
                <w:rFonts w:ascii="Sylfaen" w:eastAsiaTheme="minorHAnsi" w:hAnsi="Sylfaen" w:cs="Sylfaen"/>
                <w:sz w:val="24"/>
                <w:szCs w:val="24"/>
              </w:rPr>
              <w:t>არის</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გაცილებით</w:t>
            </w:r>
            <w:r w:rsidRPr="002D0184">
              <w:rPr>
                <w:rFonts w:eastAsiaTheme="minorHAnsi"/>
                <w:sz w:val="24"/>
                <w:szCs w:val="24"/>
              </w:rPr>
              <w:t xml:space="preserve"> </w:t>
            </w:r>
            <w:r w:rsidRPr="002D0184">
              <w:rPr>
                <w:rFonts w:ascii="Sylfaen" w:eastAsiaTheme="minorHAnsi" w:hAnsi="Sylfaen" w:cs="Sylfaen"/>
                <w:sz w:val="24"/>
                <w:szCs w:val="24"/>
              </w:rPr>
              <w:t>ფართო</w:t>
            </w:r>
            <w:r w:rsidRPr="002D0184">
              <w:rPr>
                <w:rFonts w:eastAsiaTheme="minorHAnsi"/>
                <w:sz w:val="24"/>
                <w:szCs w:val="24"/>
              </w:rPr>
              <w:t xml:space="preserve"> </w:t>
            </w:r>
            <w:r w:rsidRPr="002D0184">
              <w:rPr>
                <w:rFonts w:ascii="Sylfaen" w:eastAsiaTheme="minorHAnsi" w:hAnsi="Sylfaen" w:cs="Sylfaen"/>
                <w:sz w:val="24"/>
                <w:szCs w:val="24"/>
              </w:rPr>
              <w:t>შინაარსის</w:t>
            </w:r>
            <w:r w:rsidRPr="002D0184">
              <w:rPr>
                <w:rFonts w:eastAsiaTheme="minorHAnsi"/>
                <w:sz w:val="24"/>
                <w:szCs w:val="24"/>
              </w:rPr>
              <w:t xml:space="preserve"> </w:t>
            </w:r>
            <w:r w:rsidRPr="002D0184">
              <w:rPr>
                <w:rFonts w:ascii="Sylfaen" w:eastAsiaTheme="minorHAnsi" w:hAnsi="Sylfaen" w:cs="Sylfaen"/>
                <w:sz w:val="24"/>
                <w:szCs w:val="24"/>
              </w:rPr>
              <w:t>მატარებელი</w:t>
            </w:r>
            <w:r w:rsidRPr="002D0184">
              <w:rPr>
                <w:rFonts w:eastAsiaTheme="minorHAnsi"/>
                <w:sz w:val="24"/>
                <w:szCs w:val="24"/>
              </w:rPr>
              <w:t xml:space="preserve">. </w:t>
            </w:r>
            <w:proofErr w:type="gramStart"/>
            <w:r w:rsidRPr="002D0184">
              <w:rPr>
                <w:rFonts w:ascii="Sylfaen" w:eastAsiaTheme="minorHAnsi" w:hAnsi="Sylfaen" w:cs="Sylfaen"/>
                <w:sz w:val="24"/>
                <w:szCs w:val="24"/>
              </w:rPr>
              <w:t>მითითებული</w:t>
            </w:r>
            <w:proofErr w:type="gramEnd"/>
            <w:r w:rsidRPr="002D0184">
              <w:rPr>
                <w:rFonts w:eastAsiaTheme="minorHAnsi"/>
                <w:sz w:val="24"/>
                <w:szCs w:val="24"/>
              </w:rPr>
              <w:t xml:space="preserve"> </w:t>
            </w:r>
            <w:r w:rsidRPr="002D0184">
              <w:rPr>
                <w:rFonts w:ascii="Sylfaen" w:eastAsiaTheme="minorHAnsi" w:hAnsi="Sylfaen" w:cs="Sylfaen"/>
                <w:sz w:val="24"/>
                <w:szCs w:val="24"/>
              </w:rPr>
              <w:t>დანაწესით</w:t>
            </w:r>
            <w:r>
              <w:rPr>
                <w:rFonts w:eastAsiaTheme="minorHAnsi"/>
                <w:sz w:val="24"/>
                <w:szCs w:val="24"/>
              </w:rPr>
              <w:t>,</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ერთგვარად</w:t>
            </w:r>
            <w:r w:rsidRPr="002D0184">
              <w:rPr>
                <w:rFonts w:eastAsiaTheme="minorHAnsi"/>
                <w:sz w:val="24"/>
                <w:szCs w:val="24"/>
              </w:rPr>
              <w:t xml:space="preserve"> </w:t>
            </w:r>
            <w:r w:rsidRPr="002D0184">
              <w:rPr>
                <w:rFonts w:ascii="Sylfaen" w:eastAsiaTheme="minorHAnsi" w:hAnsi="Sylfaen" w:cs="Sylfaen"/>
                <w:sz w:val="24"/>
                <w:szCs w:val="24"/>
              </w:rPr>
              <w:t>ვიწროვდება</w:t>
            </w:r>
            <w:r w:rsidRPr="002D0184">
              <w:rPr>
                <w:rFonts w:eastAsiaTheme="minorHAnsi"/>
                <w:sz w:val="24"/>
                <w:szCs w:val="24"/>
              </w:rPr>
              <w:t xml:space="preserve"> </w:t>
            </w:r>
            <w:r w:rsidRPr="002D0184">
              <w:rPr>
                <w:rFonts w:ascii="Sylfaen" w:eastAsiaTheme="minorHAnsi" w:hAnsi="Sylfaen" w:cs="Sylfaen"/>
                <w:sz w:val="24"/>
                <w:szCs w:val="24"/>
              </w:rPr>
              <w:t>საქართველოს</w:t>
            </w:r>
            <w:r w:rsidRPr="002D0184">
              <w:rPr>
                <w:rFonts w:eastAsiaTheme="minorHAnsi"/>
                <w:sz w:val="24"/>
                <w:szCs w:val="24"/>
              </w:rPr>
              <w:t xml:space="preserve"> </w:t>
            </w:r>
            <w:r w:rsidRPr="002D0184">
              <w:rPr>
                <w:rFonts w:ascii="Sylfaen" w:eastAsiaTheme="minorHAnsi" w:hAnsi="Sylfaen" w:cs="Sylfaen"/>
                <w:sz w:val="24"/>
                <w:szCs w:val="24"/>
              </w:rPr>
              <w:t>კონსტიტუციით</w:t>
            </w:r>
            <w:r w:rsidRPr="002D0184">
              <w:rPr>
                <w:rFonts w:eastAsiaTheme="minorHAnsi"/>
                <w:sz w:val="24"/>
                <w:szCs w:val="24"/>
              </w:rPr>
              <w:t xml:space="preserve"> </w:t>
            </w:r>
            <w:r w:rsidRPr="002D0184">
              <w:rPr>
                <w:rFonts w:ascii="Sylfaen" w:eastAsiaTheme="minorHAnsi" w:hAnsi="Sylfaen" w:cs="Sylfaen"/>
                <w:sz w:val="24"/>
                <w:szCs w:val="24"/>
              </w:rPr>
              <w:t>დადგენილი</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უფლების</w:t>
            </w:r>
            <w:r w:rsidRPr="002D0184">
              <w:rPr>
                <w:rFonts w:eastAsiaTheme="minorHAnsi"/>
                <w:sz w:val="24"/>
                <w:szCs w:val="24"/>
              </w:rPr>
              <w:t xml:space="preserve"> </w:t>
            </w:r>
            <w:r w:rsidRPr="002D0184">
              <w:rPr>
                <w:rFonts w:ascii="Sylfaen" w:eastAsiaTheme="minorHAnsi" w:hAnsi="Sylfaen" w:cs="Sylfaen"/>
                <w:sz w:val="24"/>
                <w:szCs w:val="24"/>
              </w:rPr>
              <w:t>საზღვრები</w:t>
            </w:r>
            <w:r w:rsidRPr="002D0184">
              <w:rPr>
                <w:rFonts w:eastAsiaTheme="minorHAnsi"/>
                <w:sz w:val="24"/>
                <w:szCs w:val="24"/>
              </w:rPr>
              <w:t xml:space="preserve"> </w:t>
            </w:r>
            <w:r w:rsidRPr="002D0184">
              <w:rPr>
                <w:rFonts w:ascii="Sylfaen" w:eastAsiaTheme="minorHAnsi" w:hAnsi="Sylfaen" w:cs="Sylfaen"/>
                <w:sz w:val="24"/>
                <w:szCs w:val="24"/>
              </w:rPr>
              <w:t>და</w:t>
            </w:r>
            <w:r w:rsidRPr="002D0184">
              <w:rPr>
                <w:rFonts w:eastAsiaTheme="minorHAnsi"/>
                <w:sz w:val="24"/>
                <w:szCs w:val="24"/>
              </w:rPr>
              <w:t xml:space="preserve"> </w:t>
            </w:r>
            <w:r w:rsidRPr="002D0184">
              <w:rPr>
                <w:rFonts w:eastAsiaTheme="minorHAnsi" w:cs="Calibri"/>
                <w:sz w:val="24"/>
                <w:szCs w:val="24"/>
              </w:rPr>
              <w:t>„</w:t>
            </w:r>
            <w:r w:rsidRPr="002D0184">
              <w:rPr>
                <w:rFonts w:ascii="Sylfaen" w:eastAsiaTheme="minorHAnsi" w:hAnsi="Sylfaen" w:cs="Sylfaen"/>
                <w:sz w:val="24"/>
                <w:szCs w:val="24"/>
              </w:rPr>
              <w:t>დისკრიმინაციის</w:t>
            </w:r>
            <w:r w:rsidRPr="002D0184">
              <w:rPr>
                <w:rFonts w:eastAsiaTheme="minorHAnsi"/>
                <w:sz w:val="24"/>
                <w:szCs w:val="24"/>
              </w:rPr>
              <w:t xml:space="preserve"> </w:t>
            </w:r>
            <w:r w:rsidRPr="002D0184">
              <w:rPr>
                <w:rFonts w:ascii="Sylfaen" w:eastAsiaTheme="minorHAnsi" w:hAnsi="Sylfaen" w:cs="Sylfaen"/>
                <w:sz w:val="24"/>
                <w:szCs w:val="24"/>
              </w:rPr>
              <w:t>ყველა</w:t>
            </w:r>
            <w:r w:rsidRPr="002D0184">
              <w:rPr>
                <w:rFonts w:eastAsiaTheme="minorHAnsi"/>
                <w:sz w:val="24"/>
                <w:szCs w:val="24"/>
              </w:rPr>
              <w:t xml:space="preserve"> </w:t>
            </w:r>
            <w:r w:rsidRPr="002D0184">
              <w:rPr>
                <w:rFonts w:ascii="Sylfaen" w:eastAsiaTheme="minorHAnsi" w:hAnsi="Sylfaen" w:cs="Sylfaen"/>
                <w:sz w:val="24"/>
                <w:szCs w:val="24"/>
              </w:rPr>
              <w:t>ფორმის</w:t>
            </w:r>
            <w:r w:rsidRPr="002D0184">
              <w:rPr>
                <w:rFonts w:eastAsiaTheme="minorHAnsi"/>
                <w:sz w:val="24"/>
                <w:szCs w:val="24"/>
              </w:rPr>
              <w:t xml:space="preserve"> </w:t>
            </w:r>
            <w:r w:rsidRPr="002D0184">
              <w:rPr>
                <w:rFonts w:ascii="Sylfaen" w:eastAsiaTheme="minorHAnsi" w:hAnsi="Sylfaen" w:cs="Sylfaen"/>
                <w:sz w:val="24"/>
                <w:szCs w:val="24"/>
              </w:rPr>
              <w:t>აღმოფხვრის</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შესახებ</w:t>
            </w:r>
            <w:r w:rsidRPr="002D0184">
              <w:rPr>
                <w:rFonts w:eastAsiaTheme="minorHAnsi" w:cs="Calibri"/>
                <w:sz w:val="24"/>
                <w:szCs w:val="24"/>
              </w:rPr>
              <w:t>“</w:t>
            </w:r>
            <w:r w:rsidRPr="002D0184">
              <w:rPr>
                <w:rFonts w:eastAsiaTheme="minorHAnsi"/>
                <w:sz w:val="24"/>
                <w:szCs w:val="24"/>
              </w:rPr>
              <w:t xml:space="preserve"> </w:t>
            </w:r>
            <w:r w:rsidRPr="002D0184">
              <w:rPr>
                <w:rFonts w:ascii="Sylfaen" w:eastAsiaTheme="minorHAnsi" w:hAnsi="Sylfaen" w:cs="Sylfaen"/>
                <w:sz w:val="24"/>
                <w:szCs w:val="24"/>
              </w:rPr>
              <w:t>კანონით</w:t>
            </w:r>
            <w:r w:rsidRPr="002D0184">
              <w:rPr>
                <w:rFonts w:eastAsiaTheme="minorHAnsi"/>
                <w:sz w:val="24"/>
                <w:szCs w:val="24"/>
              </w:rPr>
              <w:t xml:space="preserve"> </w:t>
            </w:r>
            <w:r w:rsidRPr="002D0184">
              <w:rPr>
                <w:rFonts w:ascii="Sylfaen" w:eastAsiaTheme="minorHAnsi" w:hAnsi="Sylfaen" w:cs="Sylfaen"/>
                <w:sz w:val="24"/>
                <w:szCs w:val="24"/>
              </w:rPr>
              <w:t>განსაზღვრული</w:t>
            </w:r>
            <w:r w:rsidRPr="002D0184">
              <w:rPr>
                <w:rFonts w:eastAsiaTheme="minorHAnsi"/>
                <w:sz w:val="24"/>
                <w:szCs w:val="24"/>
              </w:rPr>
              <w:t xml:space="preserve"> </w:t>
            </w:r>
            <w:r w:rsidRPr="002D0184">
              <w:rPr>
                <w:rFonts w:ascii="Sylfaen" w:eastAsiaTheme="minorHAnsi" w:hAnsi="Sylfaen" w:cs="Sylfaen"/>
                <w:sz w:val="24"/>
                <w:szCs w:val="24"/>
              </w:rPr>
              <w:t>უფლების</w:t>
            </w:r>
            <w:r w:rsidRPr="002D0184">
              <w:rPr>
                <w:rFonts w:eastAsiaTheme="minorHAnsi"/>
                <w:sz w:val="24"/>
                <w:szCs w:val="24"/>
              </w:rPr>
              <w:t xml:space="preserve"> </w:t>
            </w:r>
            <w:r w:rsidRPr="002D0184">
              <w:rPr>
                <w:rFonts w:ascii="Sylfaen" w:eastAsiaTheme="minorHAnsi" w:hAnsi="Sylfaen" w:cs="Sylfaen"/>
                <w:sz w:val="24"/>
                <w:szCs w:val="24"/>
              </w:rPr>
              <w:t>დაცვის</w:t>
            </w:r>
            <w:r w:rsidRPr="002D0184">
              <w:rPr>
                <w:rFonts w:eastAsiaTheme="minorHAnsi"/>
                <w:sz w:val="24"/>
                <w:szCs w:val="24"/>
              </w:rPr>
              <w:t xml:space="preserve"> </w:t>
            </w:r>
            <w:r w:rsidRPr="002D0184">
              <w:rPr>
                <w:rFonts w:ascii="Sylfaen" w:eastAsiaTheme="minorHAnsi" w:hAnsi="Sylfaen" w:cs="Sylfaen"/>
                <w:sz w:val="24"/>
                <w:szCs w:val="24"/>
              </w:rPr>
              <w:t>მექანიზმების</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გავრცელების</w:t>
            </w:r>
            <w:r w:rsidRPr="002D0184">
              <w:rPr>
                <w:rFonts w:eastAsiaTheme="minorHAnsi"/>
                <w:sz w:val="24"/>
                <w:szCs w:val="24"/>
              </w:rPr>
              <w:t xml:space="preserve"> </w:t>
            </w:r>
            <w:r w:rsidRPr="002D0184">
              <w:rPr>
                <w:rFonts w:ascii="Sylfaen" w:eastAsiaTheme="minorHAnsi" w:hAnsi="Sylfaen" w:cs="Sylfaen"/>
                <w:sz w:val="24"/>
                <w:szCs w:val="24"/>
              </w:rPr>
              <w:t>ფარგლებიც</w:t>
            </w:r>
            <w:r w:rsidRPr="002D0184">
              <w:rPr>
                <w:rFonts w:eastAsiaTheme="minorHAnsi"/>
                <w:sz w:val="24"/>
                <w:szCs w:val="24"/>
              </w:rPr>
              <w:t>.</w:t>
            </w:r>
          </w:p>
          <w:p w:rsidR="004B7D11" w:rsidRPr="00777303" w:rsidRDefault="004B7D11" w:rsidP="00C53DFF">
            <w:pPr>
              <w:autoSpaceDE w:val="0"/>
              <w:autoSpaceDN w:val="0"/>
              <w:adjustRightInd w:val="0"/>
              <w:spacing w:after="0" w:line="240" w:lineRule="auto"/>
              <w:ind w:firstLine="411"/>
              <w:jc w:val="both"/>
              <w:rPr>
                <w:rFonts w:eastAsiaTheme="minorHAnsi"/>
                <w:sz w:val="24"/>
                <w:szCs w:val="24"/>
              </w:rPr>
            </w:pPr>
            <w:proofErr w:type="gramStart"/>
            <w:r w:rsidRPr="002D0184">
              <w:rPr>
                <w:rFonts w:ascii="Sylfaen" w:eastAsiaTheme="minorHAnsi" w:hAnsi="Sylfaen" w:cs="Sylfaen"/>
                <w:sz w:val="24"/>
                <w:szCs w:val="24"/>
              </w:rPr>
              <w:t>ამდენად</w:t>
            </w:r>
            <w:proofErr w:type="gramEnd"/>
            <w:r w:rsidRPr="002D0184">
              <w:rPr>
                <w:rFonts w:eastAsiaTheme="minorHAnsi"/>
                <w:sz w:val="24"/>
                <w:szCs w:val="24"/>
              </w:rPr>
              <w:t xml:space="preserve">, </w:t>
            </w:r>
            <w:r w:rsidRPr="002D0184">
              <w:rPr>
                <w:rFonts w:ascii="Sylfaen" w:eastAsiaTheme="minorHAnsi" w:hAnsi="Sylfaen" w:cs="Sylfaen"/>
                <w:sz w:val="24"/>
                <w:szCs w:val="24"/>
              </w:rPr>
              <w:t>აუცილებელია</w:t>
            </w:r>
            <w:r w:rsidRPr="002D0184">
              <w:rPr>
                <w:rFonts w:eastAsiaTheme="minorHAnsi"/>
                <w:sz w:val="24"/>
                <w:szCs w:val="24"/>
              </w:rPr>
              <w:t xml:space="preserve">, </w:t>
            </w:r>
            <w:r w:rsidRPr="002D0184">
              <w:rPr>
                <w:rFonts w:ascii="Sylfaen" w:eastAsiaTheme="minorHAnsi" w:hAnsi="Sylfaen" w:cs="Sylfaen"/>
                <w:sz w:val="24"/>
                <w:szCs w:val="24"/>
              </w:rPr>
              <w:t>რომ</w:t>
            </w:r>
            <w:r w:rsidRPr="002D0184">
              <w:rPr>
                <w:rFonts w:eastAsiaTheme="minorHAnsi"/>
                <w:sz w:val="24"/>
                <w:szCs w:val="24"/>
              </w:rPr>
              <w:t xml:space="preserve"> </w:t>
            </w:r>
            <w:r w:rsidRPr="002D0184">
              <w:rPr>
                <w:rFonts w:ascii="Sylfaen" w:eastAsiaTheme="minorHAnsi" w:hAnsi="Sylfaen" w:cs="Sylfaen"/>
                <w:sz w:val="24"/>
                <w:szCs w:val="24"/>
              </w:rPr>
              <w:t>კანონის</w:t>
            </w:r>
            <w:r w:rsidRPr="002D0184">
              <w:rPr>
                <w:rFonts w:eastAsiaTheme="minorHAnsi"/>
                <w:sz w:val="24"/>
                <w:szCs w:val="24"/>
              </w:rPr>
              <w:t xml:space="preserve"> </w:t>
            </w:r>
            <w:r w:rsidRPr="002D0184">
              <w:rPr>
                <w:rFonts w:ascii="Sylfaen" w:eastAsiaTheme="minorHAnsi" w:hAnsi="Sylfaen" w:cs="Sylfaen"/>
                <w:sz w:val="24"/>
                <w:szCs w:val="24"/>
              </w:rPr>
              <w:t>პროექტის</w:t>
            </w:r>
            <w:r w:rsidRPr="002D0184">
              <w:rPr>
                <w:rFonts w:eastAsiaTheme="minorHAnsi"/>
                <w:sz w:val="24"/>
                <w:szCs w:val="24"/>
              </w:rPr>
              <w:t xml:space="preserve"> </w:t>
            </w:r>
            <w:r w:rsidRPr="002D0184">
              <w:rPr>
                <w:rFonts w:ascii="Sylfaen" w:eastAsiaTheme="minorHAnsi" w:hAnsi="Sylfaen" w:cs="Sylfaen"/>
                <w:sz w:val="24"/>
                <w:szCs w:val="24"/>
              </w:rPr>
              <w:t>მითითებული</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ნორმა</w:t>
            </w:r>
            <w:r w:rsidRPr="002D0184">
              <w:rPr>
                <w:rFonts w:eastAsiaTheme="minorHAnsi"/>
                <w:sz w:val="24"/>
                <w:szCs w:val="24"/>
              </w:rPr>
              <w:t xml:space="preserve"> </w:t>
            </w:r>
            <w:r w:rsidRPr="002D0184">
              <w:rPr>
                <w:rFonts w:ascii="Sylfaen" w:eastAsiaTheme="minorHAnsi" w:hAnsi="Sylfaen" w:cs="Sylfaen"/>
                <w:sz w:val="24"/>
                <w:szCs w:val="24"/>
              </w:rPr>
              <w:t>შეიცვალოს</w:t>
            </w:r>
            <w:r w:rsidRPr="002D0184">
              <w:rPr>
                <w:rFonts w:eastAsiaTheme="minorHAnsi"/>
                <w:sz w:val="24"/>
                <w:szCs w:val="24"/>
              </w:rPr>
              <w:t xml:space="preserve"> </w:t>
            </w:r>
            <w:r w:rsidRPr="002D0184">
              <w:rPr>
                <w:rFonts w:ascii="Sylfaen" w:eastAsiaTheme="minorHAnsi" w:hAnsi="Sylfaen" w:cs="Sylfaen"/>
                <w:sz w:val="24"/>
                <w:szCs w:val="24"/>
              </w:rPr>
              <w:t>იმგვარად</w:t>
            </w:r>
            <w:r w:rsidRPr="002D0184">
              <w:rPr>
                <w:rFonts w:eastAsiaTheme="minorHAnsi"/>
                <w:sz w:val="24"/>
                <w:szCs w:val="24"/>
              </w:rPr>
              <w:t xml:space="preserve">, </w:t>
            </w:r>
            <w:r w:rsidRPr="002D0184">
              <w:rPr>
                <w:rFonts w:ascii="Sylfaen" w:eastAsiaTheme="minorHAnsi" w:hAnsi="Sylfaen" w:cs="Sylfaen"/>
                <w:sz w:val="24"/>
                <w:szCs w:val="24"/>
              </w:rPr>
              <w:t>რომ</w:t>
            </w:r>
            <w:r w:rsidRPr="002D0184">
              <w:rPr>
                <w:rFonts w:eastAsiaTheme="minorHAnsi"/>
                <w:sz w:val="24"/>
                <w:szCs w:val="24"/>
              </w:rPr>
              <w:t xml:space="preserve"> </w:t>
            </w:r>
            <w:r w:rsidRPr="002D0184">
              <w:rPr>
                <w:rFonts w:ascii="Sylfaen" w:eastAsiaTheme="minorHAnsi" w:hAnsi="Sylfaen" w:cs="Sylfaen"/>
                <w:sz w:val="24"/>
                <w:szCs w:val="24"/>
              </w:rPr>
              <w:t>დისკრიმინაციის</w:t>
            </w:r>
            <w:r w:rsidRPr="002D0184">
              <w:rPr>
                <w:rFonts w:eastAsiaTheme="minorHAnsi"/>
                <w:sz w:val="24"/>
                <w:szCs w:val="24"/>
              </w:rPr>
              <w:t xml:space="preserve"> </w:t>
            </w:r>
            <w:r w:rsidRPr="002D0184">
              <w:rPr>
                <w:rFonts w:ascii="Sylfaen" w:eastAsiaTheme="minorHAnsi" w:hAnsi="Sylfaen" w:cs="Sylfaen"/>
                <w:sz w:val="24"/>
                <w:szCs w:val="24"/>
              </w:rPr>
              <w:t>სფეროები</w:t>
            </w:r>
            <w:r w:rsidRPr="002D0184">
              <w:rPr>
                <w:rFonts w:eastAsiaTheme="minorHAnsi"/>
                <w:sz w:val="24"/>
                <w:szCs w:val="24"/>
              </w:rPr>
              <w:t xml:space="preserve"> </w:t>
            </w:r>
            <w:r w:rsidRPr="002D0184">
              <w:rPr>
                <w:rFonts w:ascii="Sylfaen" w:eastAsiaTheme="minorHAnsi" w:hAnsi="Sylfaen" w:cs="Sylfaen"/>
                <w:sz w:val="24"/>
                <w:szCs w:val="24"/>
              </w:rPr>
              <w:t>არ</w:t>
            </w:r>
            <w:r>
              <w:rPr>
                <w:rFonts w:asciiTheme="minorHAnsi" w:eastAsiaTheme="minorHAnsi" w:hAnsiTheme="minorHAnsi"/>
                <w:sz w:val="24"/>
                <w:szCs w:val="24"/>
                <w:lang w:val="ka-GE"/>
              </w:rPr>
              <w:t xml:space="preserve"> </w:t>
            </w:r>
            <w:r w:rsidRPr="002D0184">
              <w:rPr>
                <w:rFonts w:ascii="Sylfaen" w:eastAsiaTheme="minorHAnsi" w:hAnsi="Sylfaen" w:cs="Sylfaen"/>
                <w:sz w:val="24"/>
                <w:szCs w:val="24"/>
              </w:rPr>
              <w:t>დავიწროვდეს</w:t>
            </w:r>
            <w:r w:rsidRPr="002D0184">
              <w:rPr>
                <w:rFonts w:eastAsiaTheme="minorHAnsi"/>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273FDD" w:rsidP="00C53DFF">
            <w:pPr>
              <w:spacing w:after="0" w:line="240" w:lineRule="auto"/>
              <w:jc w:val="both"/>
              <w:rPr>
                <w:rFonts w:ascii="Sylfaen" w:hAnsi="Sylfaen"/>
                <w:b/>
                <w:color w:val="000000"/>
                <w:lang w:val="ka-GE"/>
              </w:rPr>
            </w:pPr>
            <w:r w:rsidRPr="00B6609C">
              <w:rPr>
                <w:rFonts w:ascii="Sylfaen" w:hAnsi="Sylfaen"/>
                <w:b/>
                <w:color w:val="000000"/>
                <w:lang w:val="ka-GE"/>
              </w:rPr>
              <w:t>გათვალისწინებულია იხ. პროექტი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23</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 xml:space="preserve">კოალიცია </w:t>
            </w:r>
            <w:r w:rsidRPr="00F8724D">
              <w:rPr>
                <w:rFonts w:ascii="Sylfaen" w:eastAsiaTheme="minorHAnsi" w:hAnsi="Sylfaen" w:cs="Sylfaen"/>
                <w:b/>
                <w:sz w:val="20"/>
                <w:szCs w:val="20"/>
                <w:lang w:val="ka-GE"/>
              </w:rPr>
              <w:lastRenderedPageBreak/>
              <w:t>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596707" w:rsidRDefault="004B7D11" w:rsidP="00C53DFF">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lastRenderedPageBreak/>
              <w:t xml:space="preserve">დისკრიმინაციის ყველა ფორმის აღმოფხვრის შესახებ კანონის პირველი მუხლით გათვალისწინებულ დისკრიმინაციის  ნიშნების ჩამონათვალი გაფართოვდეს და დაემატოს შემდეგი ნიშნები: დისკრიმინაციული </w:t>
            </w:r>
            <w:r>
              <w:rPr>
                <w:rFonts w:ascii="Sylfaen" w:eastAsiaTheme="minorHAnsi" w:hAnsi="Sylfaen" w:cs="Sylfaen"/>
                <w:bCs/>
                <w:sz w:val="24"/>
                <w:szCs w:val="24"/>
                <w:lang w:val="ka-GE"/>
              </w:rPr>
              <w:lastRenderedPageBreak/>
              <w:t>შევიწროვება, გონივრული მისადაგება, ინტერსექციული დისკრიმინაცია, სეგრეგაცია და მითითება დისკრიმინაციაზე</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8F0A8E" w:rsidP="00C53DFF">
            <w:pPr>
              <w:spacing w:after="0" w:line="240" w:lineRule="auto"/>
              <w:jc w:val="both"/>
              <w:rPr>
                <w:rFonts w:ascii="Sylfaen" w:hAnsi="Sylfaen"/>
                <w:color w:val="000000"/>
                <w:lang w:val="ka-GE"/>
              </w:rPr>
            </w:pPr>
            <w:r w:rsidRPr="00B6609C">
              <w:rPr>
                <w:rFonts w:ascii="Sylfaen" w:hAnsi="Sylfaen"/>
                <w:color w:val="000000"/>
                <w:lang w:val="ka-GE"/>
              </w:rPr>
              <w:lastRenderedPageBreak/>
              <w:t xml:space="preserve">არ მიგვაჩნია მიზანშეწონილად, რადგან მოქმედი კანონმდებლობა ფარავს </w:t>
            </w:r>
            <w:r w:rsidRPr="00B6609C">
              <w:rPr>
                <w:rFonts w:ascii="Sylfaen" w:hAnsi="Sylfaen"/>
                <w:color w:val="000000"/>
                <w:lang w:val="ka-GE"/>
              </w:rPr>
              <w:lastRenderedPageBreak/>
              <w:t>დისკრიმინ</w:t>
            </w:r>
            <w:r w:rsidRPr="00B6609C">
              <w:rPr>
                <w:rFonts w:ascii="Sylfaen" w:hAnsi="Sylfaen"/>
                <w:color w:val="000000"/>
                <w:lang w:val="ka-GE"/>
              </w:rPr>
              <w:t>ა</w:t>
            </w:r>
            <w:r w:rsidRPr="00B6609C">
              <w:rPr>
                <w:rFonts w:ascii="Sylfaen" w:hAnsi="Sylfaen"/>
                <w:color w:val="000000"/>
                <w:lang w:val="ka-GE"/>
              </w:rPr>
              <w:t>ცის ამ  ფორმებს.</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lastRenderedPageBreak/>
              <w:t>24</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596707" w:rsidRDefault="004B7D11" w:rsidP="00C53DFF">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დისკრიმინაციის ყველა ფორმის აღმოფხვრის შესახებ კანონის მე-2 მუხლს დაემატოს  დისკრიმინაციული შევიწროვების, სექსუალური შევიწროვების, გონივრული მისადაგების, ინტერსექციული დისკრიმინაციისა და სეგრეგაციის განმარტებები</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273FDD" w:rsidP="00C53DFF">
            <w:pPr>
              <w:spacing w:after="0" w:line="240" w:lineRule="auto"/>
              <w:jc w:val="both"/>
              <w:rPr>
                <w:rFonts w:ascii="Sylfaen" w:hAnsi="Sylfaen"/>
                <w:b/>
                <w:color w:val="000000"/>
                <w:lang w:val="ka-GE"/>
              </w:rPr>
            </w:pPr>
            <w:r w:rsidRPr="00B6609C">
              <w:rPr>
                <w:rFonts w:ascii="Sylfaen" w:hAnsi="Sylfaen"/>
                <w:b/>
                <w:color w:val="000000"/>
                <w:lang w:val="ka-GE"/>
              </w:rPr>
              <w:t>ნაწილობრივ გათვალისწინებულია იხ. პროექტი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25</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596707" w:rsidRDefault="004B7D11" w:rsidP="00C53DFF">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დისკრიმინაციის ყველა ფორმის აღმოფხვრის შესახებ კანონის მე-2 მუხლს დაემატოს მე-3</w:t>
            </w:r>
            <w:r w:rsidRPr="00596707">
              <w:rPr>
                <w:rFonts w:ascii="Sylfaen" w:eastAsiaTheme="minorHAnsi" w:hAnsi="Sylfaen" w:cs="Sylfaen"/>
                <w:bCs/>
                <w:sz w:val="24"/>
                <w:szCs w:val="24"/>
                <w:vertAlign w:val="superscript"/>
                <w:lang w:val="ka-GE"/>
              </w:rPr>
              <w:t>1</w:t>
            </w:r>
            <w:r>
              <w:rPr>
                <w:rFonts w:ascii="Sylfaen" w:eastAsiaTheme="minorHAnsi" w:hAnsi="Sylfaen" w:cs="Sylfaen"/>
                <w:bCs/>
                <w:sz w:val="24"/>
                <w:szCs w:val="24"/>
                <w:vertAlign w:val="superscript"/>
                <w:lang w:val="ka-GE"/>
              </w:rPr>
              <w:t xml:space="preserve"> </w:t>
            </w:r>
            <w:r>
              <w:rPr>
                <w:rFonts w:ascii="Sylfaen" w:eastAsiaTheme="minorHAnsi" w:hAnsi="Sylfaen" w:cs="Sylfaen"/>
                <w:bCs/>
                <w:sz w:val="24"/>
                <w:szCs w:val="24"/>
                <w:lang w:val="ka-GE"/>
              </w:rPr>
              <w:t>პუნქტი, რომლის თანახმად განისაზღვრება, რომ შევიწროვებისა და სექსუალური შევიწროვების შემთხვევაში დისკრიმინაციის დადგენისას, არ გამოიყენება შედარებითი ტესტი.</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C53DFF" w:rsidP="00125BE4">
            <w:pPr>
              <w:spacing w:after="0" w:line="240" w:lineRule="auto"/>
              <w:jc w:val="both"/>
              <w:rPr>
                <w:rFonts w:ascii="Sylfaen" w:hAnsi="Sylfaen"/>
                <w:color w:val="000000"/>
                <w:lang w:val="ka-GE"/>
              </w:rPr>
            </w:pPr>
            <w:r w:rsidRPr="00B6609C">
              <w:rPr>
                <w:rFonts w:ascii="Sylfaen" w:hAnsi="Sylfaen"/>
                <w:color w:val="000000"/>
                <w:lang w:val="ka-GE"/>
              </w:rPr>
              <w:t xml:space="preserve">გამომდინარე იქიდან, რომ ეს პირობა დისკრიმინაციის ყველა ფორმის აღმოფხვრის შესახებ საქართველოს კანონის მე-2 მუხლის მე-4 პუნქტში არის ალტერნატიული და არა კუმულატიური და შევიწროება </w:t>
            </w:r>
            <w:r w:rsidR="00125BE4" w:rsidRPr="00B6609C">
              <w:rPr>
                <w:rFonts w:ascii="Sylfaen" w:hAnsi="Sylfaen"/>
                <w:color w:val="000000"/>
                <w:lang w:val="ka-GE"/>
              </w:rPr>
              <w:t>ისედაც ჩაითვლება მართლსაწინააღმდეგოდ, თუკი ის პირს უქმნის არასასურველ გარემოს, იმის მიუხედავად, ქმნის ეს არათანაბარ მდგომარეობას ანალოგიურ პირობებში მყოფ სხვა პირთან შედარებით თუ არა. შესაბამისად არ იქნა გაზიარებული.</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26</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Default="004B7D11" w:rsidP="00C53DFF">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დისკრიმინაციის ყველა ფორმის აღმოფხვრის შესახებ კანონის მე-12 მუხლში, რომელიც განსაზღვრავს ვიქტიმიზაციის ცნებას, გაიწეროს ვიქტიმიზაციისგან დაცვის სათანადო, ქმედითი მექანიზმები, რომლებიც მოიცავს  როგორც სახალხო დამცველის, ასევე სასამართლოსთვის მიმართვას და თანაბრად გავრცელდება, როგორც განმცხადებელზე, ასევე ნებისმიერ სხვა პირზე, რომელიც რაიმე სახით არის ჩართული დისკრიმინაციის საქმესთან დაკავშირებულ განხილვებში .</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B6609C" w:rsidP="00C53DFF">
            <w:pPr>
              <w:spacing w:after="0" w:line="240" w:lineRule="auto"/>
              <w:jc w:val="both"/>
              <w:rPr>
                <w:rFonts w:ascii="Sylfaen" w:hAnsi="Sylfaen"/>
                <w:color w:val="000000"/>
                <w:lang w:val="ka-GE"/>
              </w:rPr>
            </w:pPr>
            <w:r w:rsidRPr="00B6609C">
              <w:rPr>
                <w:rFonts w:ascii="Sylfaen" w:hAnsi="Sylfaen"/>
                <w:color w:val="000000"/>
                <w:lang w:val="ka-GE"/>
              </w:rPr>
              <w:t>კანონის არსებული რედაქცია ფარავს ამ ნაწილს.</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27</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lastRenderedPageBreak/>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Default="004B7D11" w:rsidP="00C53DFF">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lastRenderedPageBreak/>
              <w:t>გაუქმდეს დისკრიმინაციის ყველა ფორმის აღმოფხვრის შესახებ კანონის მე-2 მუხლის მე-5 ნაწილი</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125BE4" w:rsidP="00125BE4">
            <w:pPr>
              <w:spacing w:after="0" w:line="240" w:lineRule="auto"/>
              <w:jc w:val="center"/>
              <w:rPr>
                <w:rFonts w:ascii="Sylfaen" w:hAnsi="Sylfaen"/>
                <w:b/>
                <w:color w:val="000000"/>
                <w:lang w:val="ka-GE"/>
              </w:rPr>
            </w:pPr>
            <w:r w:rsidRPr="00B6609C">
              <w:rPr>
                <w:rFonts w:ascii="Sylfaen" w:hAnsi="Sylfaen"/>
                <w:b/>
                <w:color w:val="000000"/>
                <w:lang w:val="ka-GE"/>
              </w:rPr>
              <w:t>?</w:t>
            </w:r>
          </w:p>
        </w:tc>
      </w:tr>
      <w:tr w:rsidR="004B7D11" w:rsidRPr="002D0184" w:rsidTr="008F25B4">
        <w:trPr>
          <w:trHeight w:val="363"/>
        </w:trPr>
        <w:tc>
          <w:tcPr>
            <w:tcW w:w="14832" w:type="dxa"/>
            <w:gridSpan w:val="4"/>
            <w:tcBorders>
              <w:top w:val="single" w:sz="4" w:space="0" w:color="auto"/>
              <w:left w:val="single" w:sz="4" w:space="0" w:color="auto"/>
              <w:bottom w:val="single" w:sz="4" w:space="0" w:color="auto"/>
              <w:right w:val="single" w:sz="4" w:space="0" w:color="auto"/>
            </w:tcBorders>
          </w:tcPr>
          <w:p w:rsidR="004B7D11" w:rsidRPr="00B6609C" w:rsidRDefault="004B7D11" w:rsidP="00C53DFF">
            <w:pPr>
              <w:spacing w:after="0" w:line="240" w:lineRule="auto"/>
              <w:jc w:val="both"/>
              <w:rPr>
                <w:rFonts w:ascii="Sylfaen" w:hAnsi="Sylfaen"/>
                <w:b/>
                <w:color w:val="000000"/>
                <w:lang w:val="ka-GE"/>
              </w:rPr>
            </w:pPr>
            <w:r w:rsidRPr="00B6609C">
              <w:rPr>
                <w:rFonts w:ascii="Sylfaen" w:hAnsi="Sylfaen"/>
                <w:b/>
                <w:color w:val="000000"/>
                <w:lang w:val="ka-GE"/>
              </w:rPr>
              <w:lastRenderedPageBreak/>
              <w:t xml:space="preserve">საჯარო სამსახურის შესახებ </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28</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046956" w:rsidRDefault="004B7D11" w:rsidP="00C53DFF">
            <w:pPr>
              <w:autoSpaceDE w:val="0"/>
              <w:autoSpaceDN w:val="0"/>
              <w:adjustRightInd w:val="0"/>
              <w:spacing w:after="0" w:line="240" w:lineRule="auto"/>
              <w:jc w:val="both"/>
              <w:rPr>
                <w:rFonts w:ascii="Sylfaen" w:eastAsiaTheme="minorHAnsi" w:hAnsi="Sylfaen" w:cs="Sylfaen"/>
                <w:bCs/>
                <w:sz w:val="24"/>
                <w:szCs w:val="24"/>
                <w:lang w:val="ka-GE"/>
              </w:rPr>
            </w:pPr>
            <w:r>
              <w:rPr>
                <w:rFonts w:ascii="Sylfaen" w:eastAsiaTheme="minorHAnsi" w:hAnsi="Sylfaen" w:cs="Sylfaen"/>
                <w:bCs/>
                <w:sz w:val="24"/>
                <w:szCs w:val="24"/>
                <w:lang w:val="ka-GE"/>
              </w:rPr>
              <w:t>საქართველოს კანონი საჯარო სამსახურის შესახებ. დასაქმების თანასწორობის შესახებ დირექტივა(2000/78/</w:t>
            </w:r>
            <w:r>
              <w:rPr>
                <w:rFonts w:ascii="Sylfaen" w:eastAsiaTheme="minorHAnsi" w:hAnsi="Sylfaen" w:cs="Sylfaen"/>
                <w:bCs/>
                <w:sz w:val="24"/>
                <w:szCs w:val="24"/>
              </w:rPr>
              <w:t>EC</w:t>
            </w:r>
            <w:r>
              <w:rPr>
                <w:rFonts w:ascii="Sylfaen" w:eastAsiaTheme="minorHAnsi" w:hAnsi="Sylfaen" w:cs="Sylfaen"/>
                <w:bCs/>
                <w:sz w:val="24"/>
                <w:szCs w:val="24"/>
                <w:lang w:val="ka-GE"/>
              </w:rPr>
              <w:t xml:space="preserve">) და რასობრივი თანასწორობის შესახებ დირექტივა </w:t>
            </w:r>
            <w:r>
              <w:rPr>
                <w:rFonts w:ascii="Sylfaen" w:eastAsiaTheme="minorHAnsi" w:hAnsi="Sylfaen" w:cs="Sylfaen"/>
                <w:bCs/>
                <w:sz w:val="24"/>
                <w:szCs w:val="24"/>
              </w:rPr>
              <w:t xml:space="preserve"> (2000/43/EC)</w:t>
            </w:r>
            <w:r>
              <w:rPr>
                <w:rFonts w:ascii="Sylfaen" w:eastAsiaTheme="minorHAnsi" w:hAnsi="Sylfaen" w:cs="Sylfaen"/>
                <w:bCs/>
                <w:sz w:val="24"/>
                <w:szCs w:val="24"/>
                <w:lang w:val="ka-GE"/>
              </w:rPr>
              <w:t xml:space="preserve"> ცალსახად მიუთითებს რომ მისი ფარგლები ვრცელდება კერძო და საჯარო სფეროზე. შესაბამისად შრომის კოდექსთან მიმართებით წარმოდგენილი ცვლილებები უნდა აისახოს საჯარო სამსახურის შესახებ კანონშიც. ამასთან, შევიწროვება როგორც დისკრიმინაციის ფორმა არ არის მოცემული საჯარო სამსახურის შესახებ კანონში და აუცილებელია შევიწროვების აკრძალვის გათვალისწინება.</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9D62DB" w:rsidP="00C53DFF">
            <w:pPr>
              <w:spacing w:after="0" w:line="240" w:lineRule="auto"/>
              <w:jc w:val="both"/>
              <w:rPr>
                <w:rFonts w:ascii="Sylfaen" w:hAnsi="Sylfaen"/>
                <w:color w:val="000000"/>
                <w:lang w:val="ka-GE"/>
              </w:rPr>
            </w:pPr>
            <w:r w:rsidRPr="00B6609C">
              <w:rPr>
                <w:rFonts w:ascii="Sylfaen" w:hAnsi="Sylfaen"/>
                <w:color w:val="000000"/>
                <w:lang w:val="ka-GE"/>
              </w:rPr>
              <w:t xml:space="preserve">არ მიგვაჩნია მიზანშეწონილად, რადგან </w:t>
            </w:r>
            <w:r w:rsidR="00750972" w:rsidRPr="00B6609C">
              <w:rPr>
                <w:rFonts w:ascii="Sylfaen" w:hAnsi="Sylfaen"/>
                <w:color w:val="000000"/>
                <w:lang w:val="ka-GE"/>
              </w:rPr>
              <w:t>„საჯარო დაწესებულებაში ეთიკისა და ქცევის ზოგადი წესების განსაზღვრის შესახებ“ საქართველოს მთავრობის დადგენილება №200</w:t>
            </w:r>
            <w:r w:rsidRPr="00B6609C">
              <w:rPr>
                <w:rFonts w:ascii="Sylfaen" w:hAnsi="Sylfaen"/>
                <w:color w:val="000000"/>
                <w:lang w:val="ka-GE"/>
              </w:rPr>
              <w:t xml:space="preserve"> ითვალისწინებს მსგავს დებულებებს</w:t>
            </w:r>
          </w:p>
        </w:tc>
      </w:tr>
      <w:tr w:rsidR="004B7D11" w:rsidRPr="002D0184" w:rsidTr="008F25B4">
        <w:trPr>
          <w:trHeight w:val="559"/>
        </w:trPr>
        <w:tc>
          <w:tcPr>
            <w:tcW w:w="450" w:type="dxa"/>
            <w:tcBorders>
              <w:top w:val="single" w:sz="4" w:space="0" w:color="auto"/>
              <w:left w:val="single" w:sz="4" w:space="0" w:color="auto"/>
              <w:bottom w:val="single" w:sz="4" w:space="0" w:color="auto"/>
              <w:right w:val="single" w:sz="4" w:space="0" w:color="auto"/>
            </w:tcBorders>
          </w:tcPr>
          <w:p w:rsidR="004B7D11" w:rsidRPr="00E11B89" w:rsidRDefault="00E11B89" w:rsidP="00C53DFF">
            <w:pPr>
              <w:spacing w:after="0" w:line="240" w:lineRule="auto"/>
              <w:jc w:val="both"/>
              <w:rPr>
                <w:rFonts w:ascii="Sylfaen" w:hAnsi="Sylfaen"/>
                <w:b/>
                <w:color w:val="000000"/>
                <w:lang w:val="ka-GE"/>
              </w:rPr>
            </w:pPr>
            <w:r>
              <w:rPr>
                <w:rFonts w:ascii="Sylfaen" w:hAnsi="Sylfaen"/>
                <w:b/>
                <w:color w:val="000000"/>
                <w:lang w:val="ka-GE"/>
              </w:rPr>
              <w:t>29</w:t>
            </w:r>
          </w:p>
        </w:tc>
        <w:tc>
          <w:tcPr>
            <w:tcW w:w="2317" w:type="dxa"/>
            <w:tcBorders>
              <w:top w:val="single" w:sz="4" w:space="0" w:color="auto"/>
              <w:left w:val="single" w:sz="4" w:space="0" w:color="auto"/>
              <w:bottom w:val="single" w:sz="4" w:space="0" w:color="auto"/>
              <w:right w:val="single" w:sz="4" w:space="0" w:color="auto"/>
            </w:tcBorders>
          </w:tcPr>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ახალგაზრდა იურისტთა ასოციაცია</w:t>
            </w:r>
          </w:p>
          <w:p w:rsidR="004B7D11" w:rsidRPr="00F8724D" w:rsidRDefault="004B7D11" w:rsidP="00C53DFF">
            <w:pPr>
              <w:autoSpaceDE w:val="0"/>
              <w:autoSpaceDN w:val="0"/>
              <w:adjustRightInd w:val="0"/>
              <w:spacing w:after="0" w:line="240" w:lineRule="auto"/>
              <w:rPr>
                <w:rFonts w:ascii="Sylfaen" w:eastAsiaTheme="minorHAnsi" w:hAnsi="Sylfaen" w:cs="Sylfaen"/>
                <w:b/>
                <w:sz w:val="20"/>
                <w:szCs w:val="20"/>
                <w:lang w:val="ka-GE"/>
              </w:rPr>
            </w:pPr>
            <w:r w:rsidRPr="00F8724D">
              <w:rPr>
                <w:rFonts w:ascii="Sylfaen" w:eastAsiaTheme="minorHAnsi" w:hAnsi="Sylfaen" w:cs="Sylfaen"/>
                <w:b/>
                <w:sz w:val="20"/>
                <w:szCs w:val="20"/>
                <w:lang w:val="ka-GE"/>
              </w:rPr>
              <w:t>კოალიცია თანასწორობისთვის</w:t>
            </w:r>
          </w:p>
        </w:tc>
        <w:tc>
          <w:tcPr>
            <w:tcW w:w="8550" w:type="dxa"/>
            <w:tcBorders>
              <w:top w:val="single" w:sz="4" w:space="0" w:color="auto"/>
              <w:left w:val="single" w:sz="4" w:space="0" w:color="auto"/>
              <w:bottom w:val="single" w:sz="4" w:space="0" w:color="auto"/>
              <w:right w:val="single" w:sz="4" w:space="0" w:color="auto"/>
            </w:tcBorders>
          </w:tcPr>
          <w:p w:rsidR="004B7D11" w:rsidRPr="00B321EC" w:rsidRDefault="004B7D11" w:rsidP="00C53DFF">
            <w:pPr>
              <w:autoSpaceDE w:val="0"/>
              <w:autoSpaceDN w:val="0"/>
              <w:adjustRightInd w:val="0"/>
              <w:spacing w:after="0" w:line="240" w:lineRule="auto"/>
              <w:jc w:val="both"/>
              <w:rPr>
                <w:rFonts w:ascii="Sylfaen" w:eastAsiaTheme="minorHAnsi" w:hAnsi="Sylfaen" w:cs="Sylfaen"/>
                <w:bCs/>
                <w:sz w:val="24"/>
                <w:szCs w:val="24"/>
                <w:lang w:val="ka-GE"/>
              </w:rPr>
            </w:pPr>
            <w:r w:rsidRPr="00B321EC">
              <w:rPr>
                <w:rFonts w:ascii="Sylfaen" w:eastAsiaTheme="minorHAnsi" w:hAnsi="Sylfaen" w:cs="Sylfaen"/>
                <w:sz w:val="24"/>
                <w:szCs w:val="24"/>
                <w:lang w:val="ka-GE"/>
              </w:rPr>
              <w:t>საჯარო სამსახურის შესახებ საქართველოს კანონის 118-ე მუხლს დაემატოს მე-2 ნაწილი, რომლის თანახმად განისაზღვრება, რომ დამსაქმებლის მიერ დისკრიმინაციის საფუძვლით მიღებული ნებისმიერი გადაწყვეტილების ან ქმედების გასაჩივრებაზე ვრცელდება საქართველოს სამოქალაქო საპროცესო კოდექსით დადგენილი ვადები.</w:t>
            </w:r>
          </w:p>
        </w:tc>
        <w:tc>
          <w:tcPr>
            <w:tcW w:w="3515" w:type="dxa"/>
            <w:tcBorders>
              <w:top w:val="single" w:sz="4" w:space="0" w:color="auto"/>
              <w:left w:val="single" w:sz="4" w:space="0" w:color="auto"/>
              <w:bottom w:val="single" w:sz="4" w:space="0" w:color="auto"/>
              <w:right w:val="single" w:sz="4" w:space="0" w:color="auto"/>
            </w:tcBorders>
          </w:tcPr>
          <w:p w:rsidR="004B7D11" w:rsidRPr="00B6609C" w:rsidRDefault="00B6609C" w:rsidP="00B6609C">
            <w:pPr>
              <w:spacing w:after="0" w:line="240" w:lineRule="auto"/>
              <w:jc w:val="both"/>
              <w:rPr>
                <w:rFonts w:ascii="Sylfaen" w:hAnsi="Sylfaen"/>
                <w:color w:val="000000"/>
                <w:lang w:val="ka-GE"/>
              </w:rPr>
            </w:pPr>
            <w:r w:rsidRPr="00B6609C">
              <w:rPr>
                <w:rFonts w:ascii="Sylfaen" w:hAnsi="Sylfaen"/>
                <w:color w:val="000000"/>
                <w:lang w:val="ka-GE"/>
              </w:rPr>
              <w:t>გასაჩივრების ნაწილში მართებულად მიგვაჩნია საქართველოს ადმინისტრაციული კანონმდებლობით დადგენილი ვადების გამოყენება.</w:t>
            </w:r>
          </w:p>
        </w:tc>
      </w:tr>
    </w:tbl>
    <w:p w:rsidR="00DB2034" w:rsidRPr="002D0184" w:rsidRDefault="00DB2034" w:rsidP="00C53DFF">
      <w:pPr>
        <w:spacing w:line="240" w:lineRule="auto"/>
        <w:jc w:val="both"/>
        <w:rPr>
          <w:rFonts w:ascii="Sylfaen" w:hAnsi="Sylfaen"/>
          <w:sz w:val="24"/>
          <w:szCs w:val="24"/>
        </w:rPr>
      </w:pPr>
    </w:p>
    <w:sectPr w:rsidR="00DB2034" w:rsidRPr="002D0184" w:rsidSect="00FA78FC">
      <w:footerReference w:type="default" r:id="rId9"/>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BF" w:rsidRDefault="00B475BF" w:rsidP="00116E53">
      <w:pPr>
        <w:spacing w:after="0" w:line="240" w:lineRule="auto"/>
      </w:pPr>
      <w:r>
        <w:separator/>
      </w:r>
    </w:p>
  </w:endnote>
  <w:endnote w:type="continuationSeparator" w:id="0">
    <w:p w:rsidR="00B475BF" w:rsidRDefault="00B475BF" w:rsidP="0011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Bold">
    <w:altName w:val="Times New Roman"/>
    <w:panose1 w:val="00000000000000000000"/>
    <w:charset w:val="00"/>
    <w:family w:val="auto"/>
    <w:notTrueType/>
    <w:pitch w:val="default"/>
    <w:sig w:usb0="00000003" w:usb1="00000000" w:usb2="00000000" w:usb3="00000000" w:csb0="00000001" w:csb1="00000000"/>
  </w:font>
  <w:font w:name="BPG Glaho">
    <w:panose1 w:val="020B0604020202020204"/>
    <w:charset w:val="00"/>
    <w:family w:val="swiss"/>
    <w:pitch w:val="variable"/>
    <w:sig w:usb0="84000023" w:usb1="1000004A"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38564"/>
      <w:docPartObj>
        <w:docPartGallery w:val="Page Numbers (Bottom of Page)"/>
        <w:docPartUnique/>
      </w:docPartObj>
    </w:sdtPr>
    <w:sdtEndPr>
      <w:rPr>
        <w:noProof/>
      </w:rPr>
    </w:sdtEndPr>
    <w:sdtContent>
      <w:p w:rsidR="00AB71B2" w:rsidRDefault="00AB71B2">
        <w:pPr>
          <w:pStyle w:val="Footer"/>
          <w:jc w:val="right"/>
        </w:pPr>
        <w:r>
          <w:fldChar w:fldCharType="begin"/>
        </w:r>
        <w:r>
          <w:instrText xml:space="preserve"> PAGE   \* MERGEFORMAT </w:instrText>
        </w:r>
        <w:r>
          <w:fldChar w:fldCharType="separate"/>
        </w:r>
        <w:r w:rsidR="00B47934">
          <w:rPr>
            <w:noProof/>
          </w:rPr>
          <w:t>10</w:t>
        </w:r>
        <w:r>
          <w:rPr>
            <w:noProof/>
          </w:rPr>
          <w:fldChar w:fldCharType="end"/>
        </w:r>
      </w:p>
    </w:sdtContent>
  </w:sdt>
  <w:p w:rsidR="00AB71B2" w:rsidRDefault="00AB7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BF" w:rsidRDefault="00B475BF" w:rsidP="00116E53">
      <w:pPr>
        <w:spacing w:after="0" w:line="240" w:lineRule="auto"/>
      </w:pPr>
      <w:r>
        <w:separator/>
      </w:r>
    </w:p>
  </w:footnote>
  <w:footnote w:type="continuationSeparator" w:id="0">
    <w:p w:rsidR="00B475BF" w:rsidRDefault="00B475BF" w:rsidP="00116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14F6"/>
    <w:multiLevelType w:val="hybridMultilevel"/>
    <w:tmpl w:val="7D86198C"/>
    <w:lvl w:ilvl="0" w:tplc="112C117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72E06"/>
    <w:multiLevelType w:val="hybridMultilevel"/>
    <w:tmpl w:val="467C7D7E"/>
    <w:lvl w:ilvl="0" w:tplc="D75EE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D1847"/>
    <w:multiLevelType w:val="hybridMultilevel"/>
    <w:tmpl w:val="0CEE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7620"/>
    <w:multiLevelType w:val="hybridMultilevel"/>
    <w:tmpl w:val="BC50DA28"/>
    <w:lvl w:ilvl="0" w:tplc="0409000F">
      <w:start w:val="1"/>
      <w:numFmt w:val="decimal"/>
      <w:lvlText w:val="%1."/>
      <w:lvlJc w:val="left"/>
      <w:pPr>
        <w:ind w:left="360" w:hanging="360"/>
      </w:pPr>
      <w:rPr>
        <w:rFonts w:eastAsia="Times New Roma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620A22"/>
    <w:multiLevelType w:val="hybridMultilevel"/>
    <w:tmpl w:val="158A974A"/>
    <w:lvl w:ilvl="0" w:tplc="C8F019BE">
      <w:start w:val="1"/>
      <w:numFmt w:val="decimal"/>
      <w:lvlText w:val="%1."/>
      <w:lvlJc w:val="left"/>
      <w:pPr>
        <w:ind w:left="480" w:hanging="360"/>
      </w:pPr>
      <w:rPr>
        <w:rFonts w:eastAsia="Sylfaen" w:cs="Sylfaen" w:hint="default"/>
        <w:b w:val="0"/>
        <w:color w:val="auto"/>
      </w:rPr>
    </w:lvl>
    <w:lvl w:ilvl="1" w:tplc="04370019" w:tentative="1">
      <w:start w:val="1"/>
      <w:numFmt w:val="lowerLetter"/>
      <w:lvlText w:val="%2."/>
      <w:lvlJc w:val="left"/>
      <w:pPr>
        <w:ind w:left="1200" w:hanging="360"/>
      </w:pPr>
    </w:lvl>
    <w:lvl w:ilvl="2" w:tplc="0437001B" w:tentative="1">
      <w:start w:val="1"/>
      <w:numFmt w:val="lowerRoman"/>
      <w:lvlText w:val="%3."/>
      <w:lvlJc w:val="right"/>
      <w:pPr>
        <w:ind w:left="1920" w:hanging="180"/>
      </w:pPr>
    </w:lvl>
    <w:lvl w:ilvl="3" w:tplc="0437000F" w:tentative="1">
      <w:start w:val="1"/>
      <w:numFmt w:val="decimal"/>
      <w:lvlText w:val="%4."/>
      <w:lvlJc w:val="left"/>
      <w:pPr>
        <w:ind w:left="2640" w:hanging="360"/>
      </w:pPr>
    </w:lvl>
    <w:lvl w:ilvl="4" w:tplc="04370019" w:tentative="1">
      <w:start w:val="1"/>
      <w:numFmt w:val="lowerLetter"/>
      <w:lvlText w:val="%5."/>
      <w:lvlJc w:val="left"/>
      <w:pPr>
        <w:ind w:left="3360" w:hanging="360"/>
      </w:pPr>
    </w:lvl>
    <w:lvl w:ilvl="5" w:tplc="0437001B" w:tentative="1">
      <w:start w:val="1"/>
      <w:numFmt w:val="lowerRoman"/>
      <w:lvlText w:val="%6."/>
      <w:lvlJc w:val="right"/>
      <w:pPr>
        <w:ind w:left="4080" w:hanging="180"/>
      </w:pPr>
    </w:lvl>
    <w:lvl w:ilvl="6" w:tplc="0437000F" w:tentative="1">
      <w:start w:val="1"/>
      <w:numFmt w:val="decimal"/>
      <w:lvlText w:val="%7."/>
      <w:lvlJc w:val="left"/>
      <w:pPr>
        <w:ind w:left="4800" w:hanging="360"/>
      </w:pPr>
    </w:lvl>
    <w:lvl w:ilvl="7" w:tplc="04370019" w:tentative="1">
      <w:start w:val="1"/>
      <w:numFmt w:val="lowerLetter"/>
      <w:lvlText w:val="%8."/>
      <w:lvlJc w:val="left"/>
      <w:pPr>
        <w:ind w:left="5520" w:hanging="360"/>
      </w:pPr>
    </w:lvl>
    <w:lvl w:ilvl="8" w:tplc="0437001B" w:tentative="1">
      <w:start w:val="1"/>
      <w:numFmt w:val="lowerRoman"/>
      <w:lvlText w:val="%9."/>
      <w:lvlJc w:val="right"/>
      <w:pPr>
        <w:ind w:left="6240" w:hanging="180"/>
      </w:pPr>
    </w:lvl>
  </w:abstractNum>
  <w:abstractNum w:abstractNumId="5">
    <w:nsid w:val="21D069AB"/>
    <w:multiLevelType w:val="hybridMultilevel"/>
    <w:tmpl w:val="F40AEE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E23103"/>
    <w:multiLevelType w:val="hybridMultilevel"/>
    <w:tmpl w:val="0EDA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70EAD"/>
    <w:multiLevelType w:val="hybridMultilevel"/>
    <w:tmpl w:val="0980BC54"/>
    <w:lvl w:ilvl="0" w:tplc="3F82D7FA">
      <w:start w:val="1"/>
      <w:numFmt w:val="decimal"/>
      <w:lvlText w:val="%1."/>
      <w:lvlJc w:val="left"/>
      <w:pPr>
        <w:ind w:left="1275" w:hanging="55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A50E7A"/>
    <w:multiLevelType w:val="hybridMultilevel"/>
    <w:tmpl w:val="301C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27123"/>
    <w:multiLevelType w:val="hybridMultilevel"/>
    <w:tmpl w:val="B9E891C4"/>
    <w:lvl w:ilvl="0" w:tplc="541C1324">
      <w:start w:val="1"/>
      <w:numFmt w:val="decimal"/>
      <w:lvlText w:val="%1."/>
      <w:lvlJc w:val="left"/>
      <w:pPr>
        <w:ind w:left="420" w:hanging="36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2756700"/>
    <w:multiLevelType w:val="multilevel"/>
    <w:tmpl w:val="7560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81019D"/>
    <w:multiLevelType w:val="hybridMultilevel"/>
    <w:tmpl w:val="CA6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338B7"/>
    <w:multiLevelType w:val="multilevel"/>
    <w:tmpl w:val="109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31326"/>
    <w:multiLevelType w:val="hybridMultilevel"/>
    <w:tmpl w:val="1CDA27E4"/>
    <w:lvl w:ilvl="0" w:tplc="5B6496C6">
      <w:start w:val="1"/>
      <w:numFmt w:val="decimal"/>
      <w:lvlText w:val="%1."/>
      <w:lvlJc w:val="left"/>
      <w:pPr>
        <w:ind w:left="720" w:hanging="360"/>
      </w:pPr>
      <w:rPr>
        <w:rFonts w:ascii="Sylfaen" w:hAnsi="Sylfaen"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4D40498F"/>
    <w:multiLevelType w:val="hybridMultilevel"/>
    <w:tmpl w:val="5D260C1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E17EA"/>
    <w:multiLevelType w:val="multilevel"/>
    <w:tmpl w:val="5AC8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AB54FC"/>
    <w:multiLevelType w:val="multilevel"/>
    <w:tmpl w:val="2AFE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A47EDB"/>
    <w:multiLevelType w:val="hybridMultilevel"/>
    <w:tmpl w:val="20AE3E24"/>
    <w:lvl w:ilvl="0" w:tplc="36ACC2FE">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5E594DE9"/>
    <w:multiLevelType w:val="hybridMultilevel"/>
    <w:tmpl w:val="6D4C7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C402EA"/>
    <w:multiLevelType w:val="multilevel"/>
    <w:tmpl w:val="EBF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4269E"/>
    <w:multiLevelType w:val="hybridMultilevel"/>
    <w:tmpl w:val="A44A4A54"/>
    <w:lvl w:ilvl="0" w:tplc="5A62D108">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21">
    <w:nsid w:val="7FF112DD"/>
    <w:multiLevelType w:val="multilevel"/>
    <w:tmpl w:val="92F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
  </w:num>
  <w:num w:numId="4">
    <w:abstractNumId w:val="17"/>
  </w:num>
  <w:num w:numId="5">
    <w:abstractNumId w:val="15"/>
  </w:num>
  <w:num w:numId="6">
    <w:abstractNumId w:val="9"/>
  </w:num>
  <w:num w:numId="7">
    <w:abstractNumId w:val="16"/>
  </w:num>
  <w:num w:numId="8">
    <w:abstractNumId w:val="8"/>
  </w:num>
  <w:num w:numId="9">
    <w:abstractNumId w:val="12"/>
  </w:num>
  <w:num w:numId="10">
    <w:abstractNumId w:val="21"/>
  </w:num>
  <w:num w:numId="11">
    <w:abstractNumId w:val="6"/>
  </w:num>
  <w:num w:numId="12">
    <w:abstractNumId w:val="7"/>
  </w:num>
  <w:num w:numId="13">
    <w:abstractNumId w:val="10"/>
  </w:num>
  <w:num w:numId="14">
    <w:abstractNumId w:val="19"/>
  </w:num>
  <w:num w:numId="15">
    <w:abstractNumId w:val="3"/>
  </w:num>
  <w:num w:numId="16">
    <w:abstractNumId w:val="14"/>
  </w:num>
  <w:num w:numId="17">
    <w:abstractNumId w:val="20"/>
  </w:num>
  <w:num w:numId="18">
    <w:abstractNumId w:val="2"/>
  </w:num>
  <w:num w:numId="19">
    <w:abstractNumId w:val="18"/>
  </w:num>
  <w:num w:numId="20">
    <w:abstractNumId w:val="11"/>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1E"/>
    <w:rsid w:val="00015C51"/>
    <w:rsid w:val="00020BEC"/>
    <w:rsid w:val="00026241"/>
    <w:rsid w:val="000416FF"/>
    <w:rsid w:val="00046956"/>
    <w:rsid w:val="00094496"/>
    <w:rsid w:val="000A03E0"/>
    <w:rsid w:val="000A1DF3"/>
    <w:rsid w:val="000A56A6"/>
    <w:rsid w:val="000A68E2"/>
    <w:rsid w:val="000E181D"/>
    <w:rsid w:val="000F0FE3"/>
    <w:rsid w:val="00116E53"/>
    <w:rsid w:val="00125BE4"/>
    <w:rsid w:val="00151ABC"/>
    <w:rsid w:val="001603B4"/>
    <w:rsid w:val="001D4DAC"/>
    <w:rsid w:val="00253CD4"/>
    <w:rsid w:val="002574EF"/>
    <w:rsid w:val="00273FDD"/>
    <w:rsid w:val="00282F86"/>
    <w:rsid w:val="002A3DE4"/>
    <w:rsid w:val="002B4D0A"/>
    <w:rsid w:val="002D0184"/>
    <w:rsid w:val="00305E74"/>
    <w:rsid w:val="00307A19"/>
    <w:rsid w:val="00321F6D"/>
    <w:rsid w:val="00336BC4"/>
    <w:rsid w:val="003A7B0C"/>
    <w:rsid w:val="003C4876"/>
    <w:rsid w:val="003F1FB5"/>
    <w:rsid w:val="003F5910"/>
    <w:rsid w:val="00414CEE"/>
    <w:rsid w:val="004266DD"/>
    <w:rsid w:val="00441AE5"/>
    <w:rsid w:val="00452B92"/>
    <w:rsid w:val="0045586D"/>
    <w:rsid w:val="00462E51"/>
    <w:rsid w:val="00465B9E"/>
    <w:rsid w:val="00471EC8"/>
    <w:rsid w:val="00473D59"/>
    <w:rsid w:val="00487B1B"/>
    <w:rsid w:val="004B7D11"/>
    <w:rsid w:val="0050347F"/>
    <w:rsid w:val="00515402"/>
    <w:rsid w:val="00535663"/>
    <w:rsid w:val="00535F67"/>
    <w:rsid w:val="0055723D"/>
    <w:rsid w:val="00581E31"/>
    <w:rsid w:val="00584189"/>
    <w:rsid w:val="005939D1"/>
    <w:rsid w:val="00596707"/>
    <w:rsid w:val="005A0C4C"/>
    <w:rsid w:val="005A1AE6"/>
    <w:rsid w:val="005A32F8"/>
    <w:rsid w:val="005A5101"/>
    <w:rsid w:val="005D5070"/>
    <w:rsid w:val="005E1140"/>
    <w:rsid w:val="005E14B4"/>
    <w:rsid w:val="00606231"/>
    <w:rsid w:val="00622472"/>
    <w:rsid w:val="0062528F"/>
    <w:rsid w:val="00636714"/>
    <w:rsid w:val="006619EC"/>
    <w:rsid w:val="0067011E"/>
    <w:rsid w:val="00671494"/>
    <w:rsid w:val="00685C16"/>
    <w:rsid w:val="00692877"/>
    <w:rsid w:val="006A5FB4"/>
    <w:rsid w:val="006A75FC"/>
    <w:rsid w:val="006F0B3A"/>
    <w:rsid w:val="00711BD1"/>
    <w:rsid w:val="0072485B"/>
    <w:rsid w:val="00737B4D"/>
    <w:rsid w:val="00750972"/>
    <w:rsid w:val="0075147D"/>
    <w:rsid w:val="00754DA0"/>
    <w:rsid w:val="00760EA4"/>
    <w:rsid w:val="00772569"/>
    <w:rsid w:val="00777303"/>
    <w:rsid w:val="007A2CBE"/>
    <w:rsid w:val="007B4BC5"/>
    <w:rsid w:val="007E6D53"/>
    <w:rsid w:val="00801EDF"/>
    <w:rsid w:val="00836D81"/>
    <w:rsid w:val="00847CA8"/>
    <w:rsid w:val="008924D8"/>
    <w:rsid w:val="008B04F3"/>
    <w:rsid w:val="008B1E9D"/>
    <w:rsid w:val="008D4B91"/>
    <w:rsid w:val="008D740E"/>
    <w:rsid w:val="008F0A8E"/>
    <w:rsid w:val="008F25B4"/>
    <w:rsid w:val="008F5563"/>
    <w:rsid w:val="00903510"/>
    <w:rsid w:val="009041F5"/>
    <w:rsid w:val="00923092"/>
    <w:rsid w:val="009319E8"/>
    <w:rsid w:val="00996615"/>
    <w:rsid w:val="009B1B6A"/>
    <w:rsid w:val="009D62DB"/>
    <w:rsid w:val="00A004B1"/>
    <w:rsid w:val="00A16AB8"/>
    <w:rsid w:val="00A16AD0"/>
    <w:rsid w:val="00A71534"/>
    <w:rsid w:val="00A73C28"/>
    <w:rsid w:val="00A74C46"/>
    <w:rsid w:val="00A86666"/>
    <w:rsid w:val="00A92DAB"/>
    <w:rsid w:val="00AA424D"/>
    <w:rsid w:val="00AB71B2"/>
    <w:rsid w:val="00AB7E95"/>
    <w:rsid w:val="00AC4B07"/>
    <w:rsid w:val="00B05B28"/>
    <w:rsid w:val="00B25D35"/>
    <w:rsid w:val="00B321EC"/>
    <w:rsid w:val="00B33E3E"/>
    <w:rsid w:val="00B475BF"/>
    <w:rsid w:val="00B47934"/>
    <w:rsid w:val="00B6609C"/>
    <w:rsid w:val="00B73B13"/>
    <w:rsid w:val="00B73F99"/>
    <w:rsid w:val="00B807BA"/>
    <w:rsid w:val="00B90EDA"/>
    <w:rsid w:val="00B92CE2"/>
    <w:rsid w:val="00B93175"/>
    <w:rsid w:val="00B96A11"/>
    <w:rsid w:val="00BA011E"/>
    <w:rsid w:val="00BC14A9"/>
    <w:rsid w:val="00BD4F6E"/>
    <w:rsid w:val="00BF47E0"/>
    <w:rsid w:val="00C53DFF"/>
    <w:rsid w:val="00C54E19"/>
    <w:rsid w:val="00C7593C"/>
    <w:rsid w:val="00CA6C3A"/>
    <w:rsid w:val="00CE3E52"/>
    <w:rsid w:val="00D21EAA"/>
    <w:rsid w:val="00D40A83"/>
    <w:rsid w:val="00D66212"/>
    <w:rsid w:val="00D758F5"/>
    <w:rsid w:val="00DA4FCF"/>
    <w:rsid w:val="00DB2034"/>
    <w:rsid w:val="00DC7F41"/>
    <w:rsid w:val="00E11B89"/>
    <w:rsid w:val="00E14EB5"/>
    <w:rsid w:val="00E24CD2"/>
    <w:rsid w:val="00E67358"/>
    <w:rsid w:val="00E70D2E"/>
    <w:rsid w:val="00EA4DF9"/>
    <w:rsid w:val="00EB6501"/>
    <w:rsid w:val="00ED4929"/>
    <w:rsid w:val="00EE2B13"/>
    <w:rsid w:val="00F32227"/>
    <w:rsid w:val="00F3483C"/>
    <w:rsid w:val="00F45B7F"/>
    <w:rsid w:val="00F56F5C"/>
    <w:rsid w:val="00F8724D"/>
    <w:rsid w:val="00FA78FC"/>
    <w:rsid w:val="00FC4454"/>
    <w:rsid w:val="00FE46AF"/>
    <w:rsid w:val="00FF417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663"/>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8B1E9D"/>
  </w:style>
  <w:style w:type="paragraph" w:styleId="ListParagraph">
    <w:name w:val="List Paragraph"/>
    <w:basedOn w:val="Normal"/>
    <w:uiPriority w:val="34"/>
    <w:qFormat/>
    <w:rsid w:val="009041F5"/>
    <w:pPr>
      <w:ind w:left="720"/>
      <w:contextualSpacing/>
    </w:pPr>
  </w:style>
  <w:style w:type="paragraph" w:customStyle="1" w:styleId="muxlixml">
    <w:name w:val="muxlixml"/>
    <w:basedOn w:val="Normal"/>
    <w:rsid w:val="00BD4F6E"/>
    <w:pPr>
      <w:spacing w:before="100" w:beforeAutospacing="1" w:after="100" w:afterAutospacing="1" w:line="240" w:lineRule="auto"/>
    </w:pPr>
    <w:rPr>
      <w:rFonts w:ascii="Times New Roman" w:hAnsi="Times New Roman"/>
      <w:sz w:val="24"/>
      <w:szCs w:val="24"/>
      <w:lang w:val="ka-GE" w:eastAsia="ka-GE"/>
    </w:rPr>
  </w:style>
  <w:style w:type="character" w:styleId="Hyperlink">
    <w:name w:val="Hyperlink"/>
    <w:basedOn w:val="DefaultParagraphFont"/>
    <w:uiPriority w:val="99"/>
    <w:semiHidden/>
    <w:unhideWhenUsed/>
    <w:rsid w:val="00BD4F6E"/>
    <w:rPr>
      <w:color w:val="0000FF"/>
      <w:u w:val="single"/>
    </w:rPr>
  </w:style>
  <w:style w:type="paragraph" w:customStyle="1" w:styleId="abzacixml">
    <w:name w:val="abzacixml"/>
    <w:basedOn w:val="Normal"/>
    <w:rsid w:val="00BD4F6E"/>
    <w:pPr>
      <w:spacing w:before="100" w:beforeAutospacing="1" w:after="100" w:afterAutospacing="1" w:line="240" w:lineRule="auto"/>
    </w:pPr>
    <w:rPr>
      <w:rFonts w:ascii="Times New Roman" w:hAnsi="Times New Roman"/>
      <w:sz w:val="24"/>
      <w:szCs w:val="24"/>
      <w:lang w:val="ka-GE" w:eastAsia="ka-GE"/>
    </w:rPr>
  </w:style>
  <w:style w:type="paragraph" w:styleId="NormalWeb">
    <w:name w:val="Normal (Web)"/>
    <w:basedOn w:val="Normal"/>
    <w:uiPriority w:val="99"/>
    <w:unhideWhenUsed/>
    <w:rsid w:val="00AA424D"/>
    <w:pPr>
      <w:spacing w:before="100" w:beforeAutospacing="1" w:after="100" w:afterAutospacing="1" w:line="240" w:lineRule="auto"/>
    </w:pPr>
    <w:rPr>
      <w:rFonts w:ascii="Times" w:eastAsiaTheme="minorEastAsia" w:hAnsi="Times"/>
      <w:sz w:val="20"/>
      <w:szCs w:val="20"/>
      <w:lang w:val="en-GB"/>
    </w:rPr>
  </w:style>
  <w:style w:type="paragraph" w:styleId="BalloonText">
    <w:name w:val="Balloon Text"/>
    <w:basedOn w:val="Normal"/>
    <w:link w:val="BalloonTextChar"/>
    <w:uiPriority w:val="99"/>
    <w:semiHidden/>
    <w:unhideWhenUsed/>
    <w:rsid w:val="00A1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AD0"/>
    <w:rPr>
      <w:rFonts w:ascii="Segoe UI" w:eastAsia="Times New Roman" w:hAnsi="Segoe UI" w:cs="Segoe UI"/>
      <w:sz w:val="18"/>
      <w:szCs w:val="18"/>
      <w:lang w:val="en-US"/>
    </w:rPr>
  </w:style>
  <w:style w:type="paragraph" w:styleId="Header">
    <w:name w:val="header"/>
    <w:basedOn w:val="Normal"/>
    <w:link w:val="HeaderChar"/>
    <w:uiPriority w:val="99"/>
    <w:unhideWhenUsed/>
    <w:rsid w:val="00116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E53"/>
    <w:rPr>
      <w:rFonts w:ascii="Calibri" w:eastAsia="Times New Roman" w:hAnsi="Calibri" w:cs="Times New Roman"/>
      <w:lang w:val="en-US"/>
    </w:rPr>
  </w:style>
  <w:style w:type="paragraph" w:styleId="Footer">
    <w:name w:val="footer"/>
    <w:basedOn w:val="Normal"/>
    <w:link w:val="FooterChar"/>
    <w:uiPriority w:val="99"/>
    <w:unhideWhenUsed/>
    <w:rsid w:val="00116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53"/>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663"/>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8B1E9D"/>
  </w:style>
  <w:style w:type="paragraph" w:styleId="ListParagraph">
    <w:name w:val="List Paragraph"/>
    <w:basedOn w:val="Normal"/>
    <w:uiPriority w:val="34"/>
    <w:qFormat/>
    <w:rsid w:val="009041F5"/>
    <w:pPr>
      <w:ind w:left="720"/>
      <w:contextualSpacing/>
    </w:pPr>
  </w:style>
  <w:style w:type="paragraph" w:customStyle="1" w:styleId="muxlixml">
    <w:name w:val="muxlixml"/>
    <w:basedOn w:val="Normal"/>
    <w:rsid w:val="00BD4F6E"/>
    <w:pPr>
      <w:spacing w:before="100" w:beforeAutospacing="1" w:after="100" w:afterAutospacing="1" w:line="240" w:lineRule="auto"/>
    </w:pPr>
    <w:rPr>
      <w:rFonts w:ascii="Times New Roman" w:hAnsi="Times New Roman"/>
      <w:sz w:val="24"/>
      <w:szCs w:val="24"/>
      <w:lang w:val="ka-GE" w:eastAsia="ka-GE"/>
    </w:rPr>
  </w:style>
  <w:style w:type="character" w:styleId="Hyperlink">
    <w:name w:val="Hyperlink"/>
    <w:basedOn w:val="DefaultParagraphFont"/>
    <w:uiPriority w:val="99"/>
    <w:semiHidden/>
    <w:unhideWhenUsed/>
    <w:rsid w:val="00BD4F6E"/>
    <w:rPr>
      <w:color w:val="0000FF"/>
      <w:u w:val="single"/>
    </w:rPr>
  </w:style>
  <w:style w:type="paragraph" w:customStyle="1" w:styleId="abzacixml">
    <w:name w:val="abzacixml"/>
    <w:basedOn w:val="Normal"/>
    <w:rsid w:val="00BD4F6E"/>
    <w:pPr>
      <w:spacing w:before="100" w:beforeAutospacing="1" w:after="100" w:afterAutospacing="1" w:line="240" w:lineRule="auto"/>
    </w:pPr>
    <w:rPr>
      <w:rFonts w:ascii="Times New Roman" w:hAnsi="Times New Roman"/>
      <w:sz w:val="24"/>
      <w:szCs w:val="24"/>
      <w:lang w:val="ka-GE" w:eastAsia="ka-GE"/>
    </w:rPr>
  </w:style>
  <w:style w:type="paragraph" w:styleId="NormalWeb">
    <w:name w:val="Normal (Web)"/>
    <w:basedOn w:val="Normal"/>
    <w:uiPriority w:val="99"/>
    <w:unhideWhenUsed/>
    <w:rsid w:val="00AA424D"/>
    <w:pPr>
      <w:spacing w:before="100" w:beforeAutospacing="1" w:after="100" w:afterAutospacing="1" w:line="240" w:lineRule="auto"/>
    </w:pPr>
    <w:rPr>
      <w:rFonts w:ascii="Times" w:eastAsiaTheme="minorEastAsia" w:hAnsi="Times"/>
      <w:sz w:val="20"/>
      <w:szCs w:val="20"/>
      <w:lang w:val="en-GB"/>
    </w:rPr>
  </w:style>
  <w:style w:type="paragraph" w:styleId="BalloonText">
    <w:name w:val="Balloon Text"/>
    <w:basedOn w:val="Normal"/>
    <w:link w:val="BalloonTextChar"/>
    <w:uiPriority w:val="99"/>
    <w:semiHidden/>
    <w:unhideWhenUsed/>
    <w:rsid w:val="00A1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AD0"/>
    <w:rPr>
      <w:rFonts w:ascii="Segoe UI" w:eastAsia="Times New Roman" w:hAnsi="Segoe UI" w:cs="Segoe UI"/>
      <w:sz w:val="18"/>
      <w:szCs w:val="18"/>
      <w:lang w:val="en-US"/>
    </w:rPr>
  </w:style>
  <w:style w:type="paragraph" w:styleId="Header">
    <w:name w:val="header"/>
    <w:basedOn w:val="Normal"/>
    <w:link w:val="HeaderChar"/>
    <w:uiPriority w:val="99"/>
    <w:unhideWhenUsed/>
    <w:rsid w:val="00116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E53"/>
    <w:rPr>
      <w:rFonts w:ascii="Calibri" w:eastAsia="Times New Roman" w:hAnsi="Calibri" w:cs="Times New Roman"/>
      <w:lang w:val="en-US"/>
    </w:rPr>
  </w:style>
  <w:style w:type="paragraph" w:styleId="Footer">
    <w:name w:val="footer"/>
    <w:basedOn w:val="Normal"/>
    <w:link w:val="FooterChar"/>
    <w:uiPriority w:val="99"/>
    <w:unhideWhenUsed/>
    <w:rsid w:val="00116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5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6838">
      <w:bodyDiv w:val="1"/>
      <w:marLeft w:val="0"/>
      <w:marRight w:val="0"/>
      <w:marTop w:val="0"/>
      <w:marBottom w:val="0"/>
      <w:divBdr>
        <w:top w:val="none" w:sz="0" w:space="0" w:color="auto"/>
        <w:left w:val="none" w:sz="0" w:space="0" w:color="auto"/>
        <w:bottom w:val="none" w:sz="0" w:space="0" w:color="auto"/>
        <w:right w:val="none" w:sz="0" w:space="0" w:color="auto"/>
      </w:divBdr>
    </w:div>
    <w:div w:id="576549718">
      <w:bodyDiv w:val="1"/>
      <w:marLeft w:val="0"/>
      <w:marRight w:val="0"/>
      <w:marTop w:val="0"/>
      <w:marBottom w:val="0"/>
      <w:divBdr>
        <w:top w:val="none" w:sz="0" w:space="0" w:color="auto"/>
        <w:left w:val="none" w:sz="0" w:space="0" w:color="auto"/>
        <w:bottom w:val="none" w:sz="0" w:space="0" w:color="auto"/>
        <w:right w:val="none" w:sz="0" w:space="0" w:color="auto"/>
      </w:divBdr>
    </w:div>
    <w:div w:id="590434074">
      <w:bodyDiv w:val="1"/>
      <w:marLeft w:val="0"/>
      <w:marRight w:val="0"/>
      <w:marTop w:val="0"/>
      <w:marBottom w:val="0"/>
      <w:divBdr>
        <w:top w:val="none" w:sz="0" w:space="0" w:color="auto"/>
        <w:left w:val="none" w:sz="0" w:space="0" w:color="auto"/>
        <w:bottom w:val="none" w:sz="0" w:space="0" w:color="auto"/>
        <w:right w:val="none" w:sz="0" w:space="0" w:color="auto"/>
      </w:divBdr>
    </w:div>
    <w:div w:id="658047553">
      <w:bodyDiv w:val="1"/>
      <w:marLeft w:val="0"/>
      <w:marRight w:val="0"/>
      <w:marTop w:val="0"/>
      <w:marBottom w:val="0"/>
      <w:divBdr>
        <w:top w:val="none" w:sz="0" w:space="0" w:color="auto"/>
        <w:left w:val="none" w:sz="0" w:space="0" w:color="auto"/>
        <w:bottom w:val="none" w:sz="0" w:space="0" w:color="auto"/>
        <w:right w:val="none" w:sz="0" w:space="0" w:color="auto"/>
      </w:divBdr>
      <w:divsChild>
        <w:div w:id="1138499007">
          <w:marLeft w:val="0"/>
          <w:marRight w:val="0"/>
          <w:marTop w:val="0"/>
          <w:marBottom w:val="0"/>
          <w:divBdr>
            <w:top w:val="none" w:sz="0" w:space="0" w:color="auto"/>
            <w:left w:val="none" w:sz="0" w:space="0" w:color="auto"/>
            <w:bottom w:val="none" w:sz="0" w:space="0" w:color="auto"/>
            <w:right w:val="none" w:sz="0" w:space="0" w:color="auto"/>
          </w:divBdr>
        </w:div>
      </w:divsChild>
    </w:div>
    <w:div w:id="880749219">
      <w:bodyDiv w:val="1"/>
      <w:marLeft w:val="0"/>
      <w:marRight w:val="0"/>
      <w:marTop w:val="0"/>
      <w:marBottom w:val="0"/>
      <w:divBdr>
        <w:top w:val="none" w:sz="0" w:space="0" w:color="auto"/>
        <w:left w:val="none" w:sz="0" w:space="0" w:color="auto"/>
        <w:bottom w:val="none" w:sz="0" w:space="0" w:color="auto"/>
        <w:right w:val="none" w:sz="0" w:space="0" w:color="auto"/>
      </w:divBdr>
    </w:div>
    <w:div w:id="1108624690">
      <w:bodyDiv w:val="1"/>
      <w:marLeft w:val="0"/>
      <w:marRight w:val="0"/>
      <w:marTop w:val="0"/>
      <w:marBottom w:val="0"/>
      <w:divBdr>
        <w:top w:val="none" w:sz="0" w:space="0" w:color="auto"/>
        <w:left w:val="none" w:sz="0" w:space="0" w:color="auto"/>
        <w:bottom w:val="none" w:sz="0" w:space="0" w:color="auto"/>
        <w:right w:val="none" w:sz="0" w:space="0" w:color="auto"/>
      </w:divBdr>
    </w:div>
    <w:div w:id="1298409496">
      <w:bodyDiv w:val="1"/>
      <w:marLeft w:val="0"/>
      <w:marRight w:val="0"/>
      <w:marTop w:val="0"/>
      <w:marBottom w:val="0"/>
      <w:divBdr>
        <w:top w:val="none" w:sz="0" w:space="0" w:color="auto"/>
        <w:left w:val="none" w:sz="0" w:space="0" w:color="auto"/>
        <w:bottom w:val="none" w:sz="0" w:space="0" w:color="auto"/>
        <w:right w:val="none" w:sz="0" w:space="0" w:color="auto"/>
      </w:divBdr>
    </w:div>
    <w:div w:id="1403260085">
      <w:bodyDiv w:val="1"/>
      <w:marLeft w:val="0"/>
      <w:marRight w:val="0"/>
      <w:marTop w:val="0"/>
      <w:marBottom w:val="0"/>
      <w:divBdr>
        <w:top w:val="none" w:sz="0" w:space="0" w:color="auto"/>
        <w:left w:val="none" w:sz="0" w:space="0" w:color="auto"/>
        <w:bottom w:val="none" w:sz="0" w:space="0" w:color="auto"/>
        <w:right w:val="none" w:sz="0" w:space="0" w:color="auto"/>
      </w:divBdr>
    </w:div>
    <w:div w:id="1608854848">
      <w:bodyDiv w:val="1"/>
      <w:marLeft w:val="0"/>
      <w:marRight w:val="0"/>
      <w:marTop w:val="0"/>
      <w:marBottom w:val="0"/>
      <w:divBdr>
        <w:top w:val="none" w:sz="0" w:space="0" w:color="auto"/>
        <w:left w:val="none" w:sz="0" w:space="0" w:color="auto"/>
        <w:bottom w:val="none" w:sz="0" w:space="0" w:color="auto"/>
        <w:right w:val="none" w:sz="0" w:space="0" w:color="auto"/>
      </w:divBdr>
    </w:div>
    <w:div w:id="16572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0173-8C23-4493-AF04-EB40BA22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Archil Adamia</dc:creator>
  <cp:lastModifiedBy>Irma Gelashvili</cp:lastModifiedBy>
  <cp:revision>4</cp:revision>
  <cp:lastPrinted>2018-02-12T08:16:00Z</cp:lastPrinted>
  <dcterms:created xsi:type="dcterms:W3CDTF">2018-09-03T10:40:00Z</dcterms:created>
  <dcterms:modified xsi:type="dcterms:W3CDTF">2018-09-03T17:03:00Z</dcterms:modified>
</cp:coreProperties>
</file>